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E0" w:rsidRPr="00A7787E" w:rsidRDefault="009E25E0" w:rsidP="003D08B7">
      <w:pPr>
        <w:spacing w:after="0"/>
        <w:jc w:val="center"/>
        <w:rPr>
          <w:b/>
        </w:rPr>
      </w:pPr>
      <w:r w:rsidRPr="00A7787E">
        <w:rPr>
          <w:b/>
        </w:rPr>
        <w:t xml:space="preserve">DANH MỤC </w:t>
      </w:r>
      <w:r w:rsidR="003D08B7" w:rsidRPr="00A7787E">
        <w:rPr>
          <w:b/>
        </w:rPr>
        <w:t>CÁC VĂN BẢN CHỈ ĐẠO THỰC HIỆN</w:t>
      </w:r>
    </w:p>
    <w:p w:rsidR="003D08B7" w:rsidRPr="00A7787E" w:rsidRDefault="003D08B7" w:rsidP="00417BC7">
      <w:pPr>
        <w:spacing w:after="0"/>
        <w:jc w:val="center"/>
        <w:rPr>
          <w:b/>
        </w:rPr>
      </w:pPr>
      <w:r w:rsidRPr="00A7787E">
        <w:rPr>
          <w:b/>
        </w:rPr>
        <w:t xml:space="preserve">LĨNH VỰC </w:t>
      </w:r>
      <w:r w:rsidR="00FD2D74" w:rsidRPr="00A7787E">
        <w:rPr>
          <w:b/>
        </w:rPr>
        <w:t>THANH TRA</w:t>
      </w:r>
    </w:p>
    <w:p w:rsidR="00417BC7" w:rsidRPr="00A7787E" w:rsidRDefault="00417BC7" w:rsidP="00417BC7">
      <w:pPr>
        <w:spacing w:after="0"/>
        <w:jc w:val="center"/>
        <w:rPr>
          <w:b/>
        </w:rPr>
      </w:pPr>
    </w:p>
    <w:tbl>
      <w:tblPr>
        <w:tblStyle w:val="TableGrid"/>
        <w:tblW w:w="9900" w:type="dxa"/>
        <w:jc w:val="center"/>
        <w:tblLook w:val="04A0" w:firstRow="1" w:lastRow="0" w:firstColumn="1" w:lastColumn="0" w:noHBand="0" w:noVBand="1"/>
      </w:tblPr>
      <w:tblGrid>
        <w:gridCol w:w="559"/>
        <w:gridCol w:w="1063"/>
        <w:gridCol w:w="1781"/>
        <w:gridCol w:w="108"/>
        <w:gridCol w:w="338"/>
        <w:gridCol w:w="4264"/>
        <w:gridCol w:w="1787"/>
      </w:tblGrid>
      <w:tr w:rsidR="00A7787E" w:rsidRPr="00A7787E" w:rsidTr="00FE2BD3">
        <w:trPr>
          <w:jc w:val="center"/>
        </w:trPr>
        <w:tc>
          <w:tcPr>
            <w:tcW w:w="559" w:type="dxa"/>
            <w:vAlign w:val="center"/>
          </w:tcPr>
          <w:p w:rsidR="002B378A" w:rsidRPr="00A7787E" w:rsidRDefault="002B378A" w:rsidP="002B378A">
            <w:pPr>
              <w:jc w:val="center"/>
              <w:rPr>
                <w:b/>
              </w:rPr>
            </w:pPr>
            <w:r w:rsidRPr="00A7787E">
              <w:rPr>
                <w:b/>
              </w:rPr>
              <w:t>Stt</w:t>
            </w:r>
          </w:p>
        </w:tc>
        <w:tc>
          <w:tcPr>
            <w:tcW w:w="1063" w:type="dxa"/>
            <w:vAlign w:val="center"/>
          </w:tcPr>
          <w:p w:rsidR="002B378A" w:rsidRPr="00A7787E" w:rsidRDefault="00B20A4E" w:rsidP="002B378A">
            <w:pPr>
              <w:jc w:val="center"/>
              <w:rPr>
                <w:b/>
              </w:rPr>
            </w:pPr>
            <w:r w:rsidRPr="00A7787E">
              <w:rPr>
                <w:b/>
              </w:rPr>
              <w:t>Loại VB</w:t>
            </w:r>
          </w:p>
        </w:tc>
        <w:tc>
          <w:tcPr>
            <w:tcW w:w="1781" w:type="dxa"/>
            <w:vAlign w:val="center"/>
          </w:tcPr>
          <w:p w:rsidR="002B378A" w:rsidRPr="00A7787E" w:rsidRDefault="002B378A" w:rsidP="002B378A">
            <w:pPr>
              <w:jc w:val="center"/>
              <w:rPr>
                <w:b/>
              </w:rPr>
            </w:pPr>
            <w:r w:rsidRPr="00A7787E">
              <w:rPr>
                <w:b/>
              </w:rPr>
              <w:t>Ký hiệu, ngày, tháng, năm</w:t>
            </w:r>
          </w:p>
        </w:tc>
        <w:tc>
          <w:tcPr>
            <w:tcW w:w="4710" w:type="dxa"/>
            <w:gridSpan w:val="3"/>
            <w:vAlign w:val="center"/>
          </w:tcPr>
          <w:p w:rsidR="002B378A" w:rsidRPr="00A7787E" w:rsidRDefault="002B378A" w:rsidP="002B378A">
            <w:pPr>
              <w:jc w:val="center"/>
              <w:rPr>
                <w:b/>
              </w:rPr>
            </w:pPr>
            <w:r w:rsidRPr="00A7787E">
              <w:rPr>
                <w:b/>
              </w:rPr>
              <w:t>Trích yếu</w:t>
            </w:r>
          </w:p>
        </w:tc>
        <w:tc>
          <w:tcPr>
            <w:tcW w:w="1787" w:type="dxa"/>
            <w:vAlign w:val="center"/>
          </w:tcPr>
          <w:p w:rsidR="002B378A" w:rsidRPr="00A7787E" w:rsidRDefault="002B378A" w:rsidP="002B378A">
            <w:pPr>
              <w:jc w:val="center"/>
              <w:rPr>
                <w:b/>
              </w:rPr>
            </w:pPr>
            <w:r w:rsidRPr="00A7787E">
              <w:rPr>
                <w:b/>
              </w:rPr>
              <w:t>Tải về</w:t>
            </w:r>
          </w:p>
        </w:tc>
      </w:tr>
      <w:tr w:rsidR="00A7787E" w:rsidRPr="00A7787E" w:rsidTr="00FE2BD3">
        <w:trPr>
          <w:trHeight w:val="445"/>
          <w:jc w:val="center"/>
        </w:trPr>
        <w:tc>
          <w:tcPr>
            <w:tcW w:w="8113" w:type="dxa"/>
            <w:gridSpan w:val="6"/>
            <w:vAlign w:val="center"/>
          </w:tcPr>
          <w:p w:rsidR="002B378A" w:rsidRPr="00A7787E" w:rsidRDefault="00FD2D74" w:rsidP="002B378A">
            <w:pPr>
              <w:rPr>
                <w:b/>
              </w:rPr>
            </w:pPr>
            <w:r w:rsidRPr="00A7787E">
              <w:rPr>
                <w:b/>
              </w:rPr>
              <w:t>Văn bản Trung ương</w:t>
            </w:r>
          </w:p>
        </w:tc>
        <w:tc>
          <w:tcPr>
            <w:tcW w:w="1787" w:type="dxa"/>
            <w:vAlign w:val="center"/>
          </w:tcPr>
          <w:p w:rsidR="002B378A" w:rsidRPr="00A7787E" w:rsidRDefault="002B378A" w:rsidP="002B378A">
            <w:pPr>
              <w:jc w:val="center"/>
              <w:rPr>
                <w:b/>
              </w:rPr>
            </w:pPr>
          </w:p>
        </w:tc>
      </w:tr>
      <w:tr w:rsidR="00A7787E" w:rsidRPr="00A7787E" w:rsidTr="00FE2BD3">
        <w:trPr>
          <w:jc w:val="center"/>
        </w:trPr>
        <w:tc>
          <w:tcPr>
            <w:tcW w:w="8113" w:type="dxa"/>
            <w:gridSpan w:val="6"/>
          </w:tcPr>
          <w:p w:rsidR="002B378A" w:rsidRPr="00A7787E" w:rsidRDefault="00FD2D74" w:rsidP="002B378A">
            <w:pPr>
              <w:spacing w:before="120" w:after="120"/>
              <w:rPr>
                <w:b/>
              </w:rPr>
            </w:pPr>
            <w:r w:rsidRPr="00A7787E">
              <w:rPr>
                <w:b/>
              </w:rPr>
              <w:t>1. Thanh tra</w:t>
            </w:r>
          </w:p>
        </w:tc>
        <w:tc>
          <w:tcPr>
            <w:tcW w:w="1787" w:type="dxa"/>
            <w:vAlign w:val="center"/>
          </w:tcPr>
          <w:p w:rsidR="002B378A" w:rsidRPr="00A7787E" w:rsidRDefault="002B378A" w:rsidP="002B378A">
            <w:pPr>
              <w:spacing w:before="120" w:after="120"/>
              <w:jc w:val="center"/>
              <w:rPr>
                <w:b/>
              </w:rPr>
            </w:pPr>
          </w:p>
        </w:tc>
      </w:tr>
      <w:tr w:rsidR="00A7787E" w:rsidRPr="00A7787E" w:rsidTr="00FE2BD3">
        <w:trPr>
          <w:jc w:val="center"/>
        </w:trPr>
        <w:tc>
          <w:tcPr>
            <w:tcW w:w="559" w:type="dxa"/>
            <w:vAlign w:val="center"/>
          </w:tcPr>
          <w:p w:rsidR="00FD2D74" w:rsidRPr="00A7787E" w:rsidRDefault="00FD2D74">
            <w:pPr>
              <w:jc w:val="center"/>
              <w:rPr>
                <w:rFonts w:cs="Times New Roman"/>
                <w:sz w:val="26"/>
                <w:szCs w:val="26"/>
              </w:rPr>
            </w:pPr>
            <w:r w:rsidRPr="00A7787E">
              <w:rPr>
                <w:rFonts w:cs="Times New Roman"/>
                <w:sz w:val="26"/>
                <w:szCs w:val="26"/>
              </w:rPr>
              <w:t>1</w:t>
            </w:r>
          </w:p>
        </w:tc>
        <w:tc>
          <w:tcPr>
            <w:tcW w:w="1063" w:type="dxa"/>
            <w:vAlign w:val="center"/>
          </w:tcPr>
          <w:p w:rsidR="00FD2D74" w:rsidRPr="00A7787E" w:rsidRDefault="00FD2D74">
            <w:pPr>
              <w:jc w:val="center"/>
              <w:rPr>
                <w:rFonts w:cs="Times New Roman"/>
                <w:sz w:val="26"/>
                <w:szCs w:val="26"/>
              </w:rPr>
            </w:pPr>
            <w:r w:rsidRPr="00A7787E">
              <w:rPr>
                <w:rFonts w:cs="Times New Roman"/>
                <w:sz w:val="26"/>
                <w:szCs w:val="26"/>
              </w:rPr>
              <w:t>Luật</w:t>
            </w:r>
          </w:p>
        </w:tc>
        <w:tc>
          <w:tcPr>
            <w:tcW w:w="1889" w:type="dxa"/>
            <w:gridSpan w:val="2"/>
            <w:vAlign w:val="center"/>
          </w:tcPr>
          <w:p w:rsidR="00FD2D74" w:rsidRPr="00A7787E" w:rsidRDefault="00FD2D74">
            <w:pPr>
              <w:jc w:val="center"/>
              <w:rPr>
                <w:rFonts w:cs="Times New Roman"/>
                <w:sz w:val="26"/>
                <w:szCs w:val="26"/>
              </w:rPr>
            </w:pPr>
            <w:r w:rsidRPr="00A7787E">
              <w:rPr>
                <w:rFonts w:cs="Times New Roman"/>
                <w:sz w:val="26"/>
                <w:szCs w:val="26"/>
              </w:rPr>
              <w:t xml:space="preserve">56/2010/QH12 </w:t>
            </w:r>
            <w:r w:rsidRPr="00A7787E">
              <w:rPr>
                <w:rFonts w:cs="Times New Roman"/>
                <w:sz w:val="26"/>
                <w:szCs w:val="26"/>
              </w:rPr>
              <w:br/>
              <w:t>ngày 15/11/2010</w:t>
            </w:r>
          </w:p>
        </w:tc>
        <w:tc>
          <w:tcPr>
            <w:tcW w:w="4602" w:type="dxa"/>
            <w:gridSpan w:val="2"/>
            <w:vAlign w:val="center"/>
          </w:tcPr>
          <w:p w:rsidR="00FD2D74" w:rsidRPr="00A7787E" w:rsidRDefault="00FD2D74">
            <w:pPr>
              <w:jc w:val="both"/>
              <w:rPr>
                <w:rFonts w:cs="Times New Roman"/>
                <w:sz w:val="26"/>
                <w:szCs w:val="26"/>
              </w:rPr>
            </w:pPr>
            <w:r w:rsidRPr="00A7787E">
              <w:rPr>
                <w:rFonts w:cs="Times New Roman"/>
                <w:sz w:val="26"/>
                <w:szCs w:val="26"/>
              </w:rPr>
              <w:t>Luậ</w:t>
            </w:r>
            <w:r w:rsidR="00056F03">
              <w:rPr>
                <w:rFonts w:cs="Times New Roman"/>
                <w:sz w:val="26"/>
                <w:szCs w:val="26"/>
              </w:rPr>
              <w:t>t Thanh tra năm 2010</w:t>
            </w:r>
          </w:p>
        </w:tc>
        <w:tc>
          <w:tcPr>
            <w:tcW w:w="1787" w:type="dxa"/>
            <w:vAlign w:val="center"/>
          </w:tcPr>
          <w:p w:rsidR="00FD2D74" w:rsidRPr="00A7787E" w:rsidRDefault="00F63EC1" w:rsidP="002B378A">
            <w:pPr>
              <w:spacing w:before="120" w:after="120"/>
              <w:jc w:val="center"/>
              <w:rPr>
                <w:rFonts w:cs="Times New Roman"/>
                <w:sz w:val="26"/>
                <w:szCs w:val="26"/>
              </w:rPr>
            </w:pPr>
            <w:hyperlink r:id="rId9" w:history="1">
              <w:r w:rsidR="00FE2BD3" w:rsidRPr="00F63EC1">
                <w:rPr>
                  <w:rStyle w:val="Hyperlink"/>
                  <w:rFonts w:eastAsia="Times New Roman" w:cs="Times New Roman"/>
                  <w:noProof/>
                  <w:szCs w:val="28"/>
                </w:rPr>
                <w:t>Download</w:t>
              </w:r>
            </w:hyperlink>
            <w:r w:rsidR="00FE2BD3">
              <w:rPr>
                <w:rFonts w:eastAsia="Times New Roman" w:cs="Times New Roman"/>
                <w:noProof/>
                <w:szCs w:val="28"/>
              </w:rPr>
              <w:t xml:space="preserve"> </w:t>
            </w:r>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2</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Nghị định</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86/2011/NĐ-CP ngày 22/9/2011</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Nghị định Quy định chi tiết và hướng dẫn thi hành một số điều của Luật Thanh tra.</w:t>
            </w:r>
            <w:r w:rsidRPr="00A7787E">
              <w:rPr>
                <w:rFonts w:cs="Times New Roman"/>
                <w:sz w:val="26"/>
                <w:szCs w:val="26"/>
              </w:rPr>
              <w:br/>
            </w:r>
            <w:r w:rsidRPr="00A7787E">
              <w:rPr>
                <w:rFonts w:cs="Times New Roman"/>
                <w:b/>
                <w:bCs/>
                <w:i/>
                <w:iCs/>
                <w:sz w:val="26"/>
                <w:szCs w:val="26"/>
              </w:rPr>
              <w:t>(Hết hiệu lực một phần bởi Nghị định số 33/2015/NĐ-CP ngày 27/3/2015)</w:t>
            </w:r>
          </w:p>
        </w:tc>
        <w:tc>
          <w:tcPr>
            <w:tcW w:w="1787" w:type="dxa"/>
            <w:vAlign w:val="center"/>
          </w:tcPr>
          <w:p w:rsidR="00FE2BD3" w:rsidRDefault="00F63EC1" w:rsidP="00FE2BD3">
            <w:pPr>
              <w:jc w:val="center"/>
            </w:pPr>
            <w:hyperlink r:id="rId10"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3</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Nghị định</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90/2012/NĐ-CP ngày 05/11/2012</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Nghị định Quy định tổ chức và hoạt động thanh tra ngành Nội vụ.</w:t>
            </w:r>
            <w:r w:rsidRPr="00A7787E">
              <w:rPr>
                <w:rFonts w:cs="Times New Roman"/>
                <w:sz w:val="26"/>
                <w:szCs w:val="26"/>
              </w:rPr>
              <w:br/>
            </w:r>
            <w:r w:rsidRPr="00A7787E">
              <w:rPr>
                <w:rFonts w:cs="Times New Roman"/>
                <w:b/>
                <w:bCs/>
                <w:sz w:val="26"/>
                <w:szCs w:val="26"/>
              </w:rPr>
              <w:t>(</w:t>
            </w:r>
            <w:r w:rsidRPr="00A7787E">
              <w:rPr>
                <w:rFonts w:cs="Times New Roman"/>
                <w:b/>
                <w:bCs/>
                <w:i/>
                <w:iCs/>
                <w:sz w:val="26"/>
                <w:szCs w:val="26"/>
              </w:rPr>
              <w:t>Chưa công bố hết hiệu lực</w:t>
            </w:r>
            <w:r w:rsidRPr="00A7787E">
              <w:rPr>
                <w:rFonts w:cs="Times New Roman"/>
                <w:b/>
                <w:bCs/>
                <w:sz w:val="26"/>
                <w:szCs w:val="26"/>
              </w:rPr>
              <w:t>)</w:t>
            </w:r>
            <w:r w:rsidRPr="00A7787E">
              <w:rPr>
                <w:rFonts w:cs="Times New Roman"/>
                <w:sz w:val="26"/>
                <w:szCs w:val="26"/>
              </w:rPr>
              <w:t>.</w:t>
            </w:r>
          </w:p>
        </w:tc>
        <w:tc>
          <w:tcPr>
            <w:tcW w:w="1787" w:type="dxa"/>
            <w:vAlign w:val="center"/>
          </w:tcPr>
          <w:p w:rsidR="00FE2BD3" w:rsidRDefault="00F63EC1" w:rsidP="00FE2BD3">
            <w:pPr>
              <w:jc w:val="center"/>
            </w:pPr>
            <w:hyperlink r:id="rId11"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4</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Nghị định</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 xml:space="preserve">33/2015/NĐ-CP </w:t>
            </w:r>
            <w:r w:rsidRPr="00A7787E">
              <w:rPr>
                <w:rFonts w:cs="Times New Roman"/>
                <w:sz w:val="26"/>
                <w:szCs w:val="26"/>
              </w:rPr>
              <w:br/>
              <w:t>ngày 27/3/2015</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Nghị định Quy định việc thực hiện kết luận thanh tra.</w:t>
            </w:r>
          </w:p>
        </w:tc>
        <w:tc>
          <w:tcPr>
            <w:tcW w:w="1787" w:type="dxa"/>
            <w:vAlign w:val="center"/>
          </w:tcPr>
          <w:p w:rsidR="00FE2BD3" w:rsidRDefault="00F63EC1" w:rsidP="00FE2BD3">
            <w:pPr>
              <w:jc w:val="center"/>
            </w:pPr>
            <w:hyperlink r:id="rId12" w:history="1">
              <w:r w:rsidR="00FE2BD3" w:rsidRPr="00F63EC1">
                <w:rPr>
                  <w:rStyle w:val="Hyperlink"/>
                  <w:rFonts w:eastAsia="Times New Roman" w:cs="Times New Roman"/>
                  <w:noProof/>
                  <w:szCs w:val="28"/>
                </w:rPr>
                <w:t>Download</w:t>
              </w:r>
            </w:hyperlink>
          </w:p>
        </w:tc>
      </w:tr>
      <w:tr w:rsidR="00FE2BD3" w:rsidRPr="00A7787E" w:rsidTr="00FE2BD3">
        <w:trPr>
          <w:trHeight w:val="435"/>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5</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09/2012/TT-BNV ngày 10/12/2012</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Quy định quy trình nội dung thanh tra về tuyển dụng, sử dụng và quản lý công chức, viên chức.</w:t>
            </w:r>
          </w:p>
        </w:tc>
        <w:tc>
          <w:tcPr>
            <w:tcW w:w="1787" w:type="dxa"/>
            <w:vAlign w:val="center"/>
          </w:tcPr>
          <w:p w:rsidR="00FE2BD3" w:rsidRDefault="00F63EC1" w:rsidP="00FE2BD3">
            <w:pPr>
              <w:jc w:val="center"/>
            </w:pPr>
            <w:hyperlink r:id="rId13"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6</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02/2021/TT-TTCP</w:t>
            </w:r>
          </w:p>
        </w:tc>
        <w:tc>
          <w:tcPr>
            <w:tcW w:w="4602" w:type="dxa"/>
            <w:gridSpan w:val="2"/>
            <w:vAlign w:val="center"/>
          </w:tcPr>
          <w:p w:rsidR="00FE2BD3" w:rsidRPr="00A7787E" w:rsidRDefault="00FE2BD3" w:rsidP="00C15156">
            <w:pPr>
              <w:jc w:val="both"/>
              <w:rPr>
                <w:rFonts w:cs="Times New Roman"/>
                <w:sz w:val="26"/>
                <w:szCs w:val="26"/>
              </w:rPr>
            </w:pPr>
            <w:r w:rsidRPr="00A7787E">
              <w:rPr>
                <w:rFonts w:cs="Times New Roman"/>
                <w:sz w:val="26"/>
                <w:szCs w:val="26"/>
              </w:rPr>
              <w:t>Thông tư Quy định chế độ báo cáo công tác thanh tra, giải quyết hiếu nại, tố cáo và phòng chống tham nhũng</w:t>
            </w:r>
          </w:p>
        </w:tc>
        <w:tc>
          <w:tcPr>
            <w:tcW w:w="1787" w:type="dxa"/>
            <w:vAlign w:val="center"/>
          </w:tcPr>
          <w:p w:rsidR="00FE2BD3" w:rsidRDefault="00F63EC1" w:rsidP="00FE2BD3">
            <w:pPr>
              <w:jc w:val="center"/>
            </w:pPr>
            <w:hyperlink r:id="rId14"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7</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08/2014/TT-TTCP</w:t>
            </w:r>
            <w:r w:rsidRPr="00A7787E">
              <w:rPr>
                <w:rFonts w:cs="Times New Roman"/>
                <w:sz w:val="26"/>
                <w:szCs w:val="26"/>
              </w:rPr>
              <w:br/>
              <w:t>ngày 24/11/2014</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Quy định về thẩm quyền, nội dung thanh tra trách nhiệm thực hiện pháp luật về thanh tra.</w:t>
            </w:r>
          </w:p>
        </w:tc>
        <w:tc>
          <w:tcPr>
            <w:tcW w:w="1787" w:type="dxa"/>
            <w:vAlign w:val="center"/>
          </w:tcPr>
          <w:p w:rsidR="00FE2BD3" w:rsidRDefault="00F63EC1" w:rsidP="00FE2BD3">
            <w:pPr>
              <w:jc w:val="center"/>
            </w:pPr>
            <w:hyperlink r:id="rId15"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8</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 xml:space="preserve"> 02/2015/TT-TTCP ngày 16/3/2015</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Quy định về trang phục của CBCC thanh tra viên thuộc các cơ quan thanh tra nhà nước.</w:t>
            </w:r>
          </w:p>
        </w:tc>
        <w:tc>
          <w:tcPr>
            <w:tcW w:w="1787" w:type="dxa"/>
            <w:vAlign w:val="center"/>
          </w:tcPr>
          <w:p w:rsidR="00FE2BD3" w:rsidRDefault="00F63EC1" w:rsidP="00FE2BD3">
            <w:pPr>
              <w:jc w:val="center"/>
            </w:pPr>
            <w:hyperlink r:id="rId16"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9</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04/2016/TT-BNV ngày 10/6/2016</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Hướng dẫn nội dung thanh tra chuyên ngành lĩnh vực tôn giáo.</w:t>
            </w:r>
          </w:p>
        </w:tc>
        <w:tc>
          <w:tcPr>
            <w:tcW w:w="1787" w:type="dxa"/>
            <w:vAlign w:val="center"/>
          </w:tcPr>
          <w:p w:rsidR="00FE2BD3" w:rsidRDefault="00F63EC1" w:rsidP="00FE2BD3">
            <w:pPr>
              <w:jc w:val="center"/>
            </w:pPr>
            <w:hyperlink r:id="rId17"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10</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 xml:space="preserve">01/2016/TT-TTCP ngày 06/10/2016 </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Quy định công tác thi đua, khen thưởng ngành Thanh tra.</w:t>
            </w:r>
          </w:p>
        </w:tc>
        <w:tc>
          <w:tcPr>
            <w:tcW w:w="1787" w:type="dxa"/>
            <w:vAlign w:val="center"/>
          </w:tcPr>
          <w:p w:rsidR="00FE2BD3" w:rsidRDefault="00F63EC1" w:rsidP="00FE2BD3">
            <w:pPr>
              <w:jc w:val="center"/>
            </w:pPr>
            <w:hyperlink r:id="rId18"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lastRenderedPageBreak/>
              <w:t>11</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 xml:space="preserve">Thông tư </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03/2016/TT-TTCP</w:t>
            </w:r>
            <w:r w:rsidRPr="00A7787E">
              <w:rPr>
                <w:rFonts w:cs="Times New Roman"/>
                <w:sz w:val="26"/>
                <w:szCs w:val="26"/>
              </w:rPr>
              <w:br/>
              <w:t>ngày 29/12/2016</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Quy định về trang phục đối với cán bộ, công chức làm nhiệm vụ tiếp công dân thường xuyên tại Trụ sở tiếp công dân.</w:t>
            </w:r>
          </w:p>
        </w:tc>
        <w:tc>
          <w:tcPr>
            <w:tcW w:w="1787" w:type="dxa"/>
            <w:vAlign w:val="center"/>
          </w:tcPr>
          <w:p w:rsidR="00FE2BD3" w:rsidRDefault="00F63EC1" w:rsidP="00FE2BD3">
            <w:pPr>
              <w:jc w:val="center"/>
            </w:pPr>
            <w:hyperlink r:id="rId19"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12</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06/2021/TT-TTCP ngày 01/10/2021</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Quy định về tổ chức, hoạt động của Đoàn thanh tra và trình tự, thủ tục tiến hành một cuộc thanh tra.</w:t>
            </w:r>
          </w:p>
        </w:tc>
        <w:tc>
          <w:tcPr>
            <w:tcW w:w="1787" w:type="dxa"/>
            <w:vAlign w:val="center"/>
          </w:tcPr>
          <w:p w:rsidR="00FE2BD3" w:rsidRDefault="00F63EC1" w:rsidP="00FE2BD3">
            <w:pPr>
              <w:jc w:val="center"/>
            </w:pPr>
            <w:hyperlink r:id="rId20"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rFonts w:cs="Times New Roman"/>
                <w:sz w:val="26"/>
                <w:szCs w:val="26"/>
              </w:rPr>
            </w:pPr>
            <w:r w:rsidRPr="00A7787E">
              <w:rPr>
                <w:rFonts w:cs="Times New Roman"/>
                <w:sz w:val="26"/>
                <w:szCs w:val="26"/>
              </w:rPr>
              <w:t>13</w:t>
            </w:r>
          </w:p>
        </w:tc>
        <w:tc>
          <w:tcPr>
            <w:tcW w:w="1063" w:type="dxa"/>
            <w:vAlign w:val="center"/>
          </w:tcPr>
          <w:p w:rsidR="00FE2BD3" w:rsidRPr="00A7787E" w:rsidRDefault="00FE2BD3">
            <w:pPr>
              <w:jc w:val="center"/>
              <w:rPr>
                <w:rFonts w:cs="Times New Roman"/>
                <w:sz w:val="26"/>
                <w:szCs w:val="26"/>
              </w:rPr>
            </w:pPr>
            <w:r w:rsidRPr="00A7787E">
              <w:rPr>
                <w:rFonts w:cs="Times New Roman"/>
                <w:sz w:val="26"/>
                <w:szCs w:val="26"/>
              </w:rPr>
              <w:t>Thông tư</w:t>
            </w:r>
          </w:p>
        </w:tc>
        <w:tc>
          <w:tcPr>
            <w:tcW w:w="1889" w:type="dxa"/>
            <w:gridSpan w:val="2"/>
            <w:vAlign w:val="center"/>
          </w:tcPr>
          <w:p w:rsidR="00FE2BD3" w:rsidRPr="00A7787E" w:rsidRDefault="00FE2BD3">
            <w:pPr>
              <w:jc w:val="center"/>
              <w:rPr>
                <w:rFonts w:cs="Times New Roman"/>
                <w:sz w:val="26"/>
                <w:szCs w:val="26"/>
              </w:rPr>
            </w:pPr>
            <w:r w:rsidRPr="00A7787E">
              <w:rPr>
                <w:rFonts w:cs="Times New Roman"/>
                <w:sz w:val="26"/>
                <w:szCs w:val="26"/>
              </w:rPr>
              <w:t xml:space="preserve">07/2021/TT-TTCP </w:t>
            </w:r>
            <w:r w:rsidRPr="00A7787E">
              <w:rPr>
                <w:rFonts w:cs="Times New Roman"/>
                <w:sz w:val="26"/>
                <w:szCs w:val="26"/>
              </w:rPr>
              <w:br/>
              <w:t>ngày 01/10/2021</w:t>
            </w:r>
          </w:p>
        </w:tc>
        <w:tc>
          <w:tcPr>
            <w:tcW w:w="4602" w:type="dxa"/>
            <w:gridSpan w:val="2"/>
            <w:vAlign w:val="center"/>
          </w:tcPr>
          <w:p w:rsidR="00FE2BD3" w:rsidRPr="00A7787E" w:rsidRDefault="00FE2BD3">
            <w:pPr>
              <w:jc w:val="both"/>
              <w:rPr>
                <w:rFonts w:cs="Times New Roman"/>
                <w:sz w:val="26"/>
                <w:szCs w:val="26"/>
              </w:rPr>
            </w:pPr>
            <w:r w:rsidRPr="00A7787E">
              <w:rPr>
                <w:rFonts w:cs="Times New Roman"/>
                <w:sz w:val="26"/>
                <w:szCs w:val="26"/>
              </w:rPr>
              <w:t>Thông tư Quy định về thẩm quyền, nội dung thanh tra trách nhiệm thực hiện pháp luật về thanh tra, tiếp công dân, khiếu nại, tố cáo và phòng, chống tham nhũng.</w:t>
            </w:r>
          </w:p>
        </w:tc>
        <w:tc>
          <w:tcPr>
            <w:tcW w:w="1787" w:type="dxa"/>
            <w:vAlign w:val="center"/>
          </w:tcPr>
          <w:p w:rsidR="00FE2BD3" w:rsidRDefault="00F63EC1" w:rsidP="00FE2BD3">
            <w:pPr>
              <w:jc w:val="center"/>
            </w:pPr>
            <w:hyperlink r:id="rId21" w:history="1">
              <w:r w:rsidR="00FE2BD3" w:rsidRPr="00F63EC1">
                <w:rPr>
                  <w:rStyle w:val="Hyperlink"/>
                  <w:rFonts w:eastAsia="Times New Roman" w:cs="Times New Roman"/>
                  <w:noProof/>
                  <w:szCs w:val="28"/>
                </w:rPr>
                <w:t>Download</w:t>
              </w:r>
            </w:hyperlink>
          </w:p>
        </w:tc>
      </w:tr>
      <w:tr w:rsidR="00FE2BD3" w:rsidRPr="00A7787E" w:rsidTr="00FE2BD3">
        <w:trPr>
          <w:trHeight w:val="762"/>
          <w:jc w:val="center"/>
        </w:trPr>
        <w:tc>
          <w:tcPr>
            <w:tcW w:w="8113" w:type="dxa"/>
            <w:gridSpan w:val="6"/>
            <w:vAlign w:val="center"/>
          </w:tcPr>
          <w:p w:rsidR="00FE2BD3" w:rsidRPr="00A7787E" w:rsidRDefault="00FE2BD3" w:rsidP="00250B6C">
            <w:pPr>
              <w:spacing w:before="120" w:after="120"/>
              <w:jc w:val="both"/>
              <w:rPr>
                <w:rFonts w:cs="Times New Roman"/>
                <w:b/>
                <w:sz w:val="26"/>
                <w:szCs w:val="26"/>
              </w:rPr>
            </w:pPr>
            <w:r w:rsidRPr="00A7787E">
              <w:rPr>
                <w:rFonts w:cs="Times New Roman"/>
                <w:b/>
                <w:sz w:val="26"/>
                <w:szCs w:val="26"/>
              </w:rPr>
              <w:t>2. Khiếu nại</w:t>
            </w:r>
          </w:p>
        </w:tc>
        <w:tc>
          <w:tcPr>
            <w:tcW w:w="1787" w:type="dxa"/>
            <w:vAlign w:val="center"/>
          </w:tcPr>
          <w:p w:rsidR="00FE2BD3" w:rsidRPr="00A7787E" w:rsidRDefault="00FE2BD3" w:rsidP="00FE2BD3">
            <w:pPr>
              <w:spacing w:before="120" w:after="120"/>
              <w:jc w:val="center"/>
              <w:rPr>
                <w:rFonts w:cs="Times New Roman"/>
                <w:sz w:val="26"/>
                <w:szCs w:val="26"/>
              </w:rPr>
            </w:pPr>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Luật</w:t>
            </w:r>
          </w:p>
        </w:tc>
        <w:tc>
          <w:tcPr>
            <w:tcW w:w="1889" w:type="dxa"/>
            <w:gridSpan w:val="2"/>
            <w:vAlign w:val="center"/>
          </w:tcPr>
          <w:p w:rsidR="00FE2BD3" w:rsidRPr="00A7787E" w:rsidRDefault="00FE2BD3">
            <w:pPr>
              <w:jc w:val="center"/>
              <w:rPr>
                <w:sz w:val="26"/>
                <w:szCs w:val="26"/>
              </w:rPr>
            </w:pPr>
            <w:r w:rsidRPr="00A7787E">
              <w:rPr>
                <w:sz w:val="26"/>
                <w:szCs w:val="26"/>
              </w:rPr>
              <w:t xml:space="preserve">02/2011/QH13 </w:t>
            </w:r>
            <w:r w:rsidRPr="00A7787E">
              <w:rPr>
                <w:sz w:val="26"/>
                <w:szCs w:val="26"/>
              </w:rPr>
              <w:br/>
              <w:t>ngày 11/11/2011</w:t>
            </w:r>
          </w:p>
        </w:tc>
        <w:tc>
          <w:tcPr>
            <w:tcW w:w="4602" w:type="dxa"/>
            <w:gridSpan w:val="2"/>
            <w:vAlign w:val="center"/>
          </w:tcPr>
          <w:p w:rsidR="00FE2BD3" w:rsidRPr="00A7787E" w:rsidRDefault="00FE2BD3">
            <w:pPr>
              <w:jc w:val="both"/>
              <w:rPr>
                <w:sz w:val="26"/>
                <w:szCs w:val="26"/>
              </w:rPr>
            </w:pPr>
            <w:r w:rsidRPr="00A7787E">
              <w:rPr>
                <w:sz w:val="26"/>
                <w:szCs w:val="26"/>
              </w:rPr>
              <w:t>Luật Khiếu nại năm 2011.</w:t>
            </w:r>
          </w:p>
        </w:tc>
        <w:tc>
          <w:tcPr>
            <w:tcW w:w="1787" w:type="dxa"/>
            <w:vAlign w:val="center"/>
          </w:tcPr>
          <w:p w:rsidR="00FE2BD3" w:rsidRDefault="00F63EC1" w:rsidP="00FE2BD3">
            <w:pPr>
              <w:jc w:val="center"/>
            </w:pPr>
            <w:hyperlink r:id="rId22"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2</w:t>
            </w:r>
          </w:p>
        </w:tc>
        <w:tc>
          <w:tcPr>
            <w:tcW w:w="1063" w:type="dxa"/>
            <w:vAlign w:val="center"/>
          </w:tcPr>
          <w:p w:rsidR="00FE2BD3" w:rsidRPr="00A7787E" w:rsidRDefault="00FE2BD3">
            <w:pPr>
              <w:jc w:val="center"/>
              <w:rPr>
                <w:sz w:val="26"/>
                <w:szCs w:val="26"/>
              </w:rPr>
            </w:pPr>
            <w:r w:rsidRPr="00A7787E">
              <w:rPr>
                <w:sz w:val="26"/>
                <w:szCs w:val="26"/>
              </w:rPr>
              <w:t>Nghị định</w:t>
            </w:r>
          </w:p>
        </w:tc>
        <w:tc>
          <w:tcPr>
            <w:tcW w:w="1889" w:type="dxa"/>
            <w:gridSpan w:val="2"/>
            <w:vAlign w:val="center"/>
          </w:tcPr>
          <w:p w:rsidR="00FE2BD3" w:rsidRPr="00A7787E" w:rsidRDefault="00FE2BD3">
            <w:pPr>
              <w:jc w:val="center"/>
              <w:rPr>
                <w:sz w:val="26"/>
                <w:szCs w:val="26"/>
              </w:rPr>
            </w:pPr>
            <w:r w:rsidRPr="00A7787E">
              <w:rPr>
                <w:sz w:val="26"/>
                <w:szCs w:val="26"/>
              </w:rPr>
              <w:t xml:space="preserve">124/2020/NĐ-CP ngày 19/10/2020 </w:t>
            </w:r>
          </w:p>
        </w:tc>
        <w:tc>
          <w:tcPr>
            <w:tcW w:w="4602" w:type="dxa"/>
            <w:gridSpan w:val="2"/>
            <w:vAlign w:val="center"/>
          </w:tcPr>
          <w:p w:rsidR="00FE2BD3" w:rsidRPr="00A7787E" w:rsidRDefault="00FE2BD3">
            <w:pPr>
              <w:jc w:val="both"/>
              <w:rPr>
                <w:sz w:val="26"/>
                <w:szCs w:val="26"/>
              </w:rPr>
            </w:pPr>
            <w:r w:rsidRPr="00A7787E">
              <w:rPr>
                <w:sz w:val="26"/>
                <w:szCs w:val="26"/>
              </w:rPr>
              <w:t>Nghị định Quy định chi tiết một số điều và biện pháp thi hành Luật Khiếu nại có hiệu lực kể từ ngày 10/12/2020.</w:t>
            </w:r>
          </w:p>
        </w:tc>
        <w:tc>
          <w:tcPr>
            <w:tcW w:w="1787" w:type="dxa"/>
            <w:vAlign w:val="center"/>
          </w:tcPr>
          <w:p w:rsidR="00FE2BD3" w:rsidRDefault="00F63EC1" w:rsidP="00FE2BD3">
            <w:pPr>
              <w:jc w:val="center"/>
            </w:pPr>
            <w:hyperlink r:id="rId23"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3</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 xml:space="preserve">07/2013/TT-TTCP ngày 31/10/2013 </w:t>
            </w:r>
          </w:p>
        </w:tc>
        <w:tc>
          <w:tcPr>
            <w:tcW w:w="4602" w:type="dxa"/>
            <w:gridSpan w:val="2"/>
            <w:vAlign w:val="center"/>
          </w:tcPr>
          <w:p w:rsidR="00FE2BD3" w:rsidRPr="00A7787E" w:rsidRDefault="00FE2BD3">
            <w:pPr>
              <w:jc w:val="both"/>
              <w:rPr>
                <w:sz w:val="26"/>
                <w:szCs w:val="26"/>
              </w:rPr>
            </w:pPr>
            <w:r w:rsidRPr="00A7787E">
              <w:rPr>
                <w:sz w:val="26"/>
                <w:szCs w:val="26"/>
              </w:rPr>
              <w:t>Thông tư Quy định quy trình giải quyết khiếu nại hành chính. (</w:t>
            </w:r>
            <w:r w:rsidRPr="00A7787E">
              <w:rPr>
                <w:i/>
                <w:iCs/>
                <w:sz w:val="26"/>
                <w:szCs w:val="26"/>
              </w:rPr>
              <w:t>Hết hiệu lực một phần</w:t>
            </w:r>
            <w:r w:rsidRPr="00A7787E">
              <w:rPr>
                <w:sz w:val="26"/>
                <w:szCs w:val="26"/>
              </w:rPr>
              <w:t>).</w:t>
            </w:r>
          </w:p>
        </w:tc>
        <w:tc>
          <w:tcPr>
            <w:tcW w:w="1787" w:type="dxa"/>
            <w:vAlign w:val="center"/>
          </w:tcPr>
          <w:p w:rsidR="00FE2BD3" w:rsidRDefault="00F63EC1" w:rsidP="00FE2BD3">
            <w:pPr>
              <w:jc w:val="center"/>
            </w:pPr>
            <w:hyperlink r:id="rId24"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4</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 xml:space="preserve">02/2016/TT-TTCP </w:t>
            </w:r>
            <w:r w:rsidRPr="00A7787E">
              <w:rPr>
                <w:sz w:val="26"/>
                <w:szCs w:val="26"/>
              </w:rPr>
              <w:br/>
              <w:t>ngày 20/10/2016</w:t>
            </w:r>
          </w:p>
        </w:tc>
        <w:tc>
          <w:tcPr>
            <w:tcW w:w="4602" w:type="dxa"/>
            <w:gridSpan w:val="2"/>
            <w:vAlign w:val="center"/>
          </w:tcPr>
          <w:p w:rsidR="00FE2BD3" w:rsidRPr="00A7787E" w:rsidRDefault="00FE2BD3">
            <w:pPr>
              <w:jc w:val="both"/>
              <w:rPr>
                <w:sz w:val="26"/>
                <w:szCs w:val="26"/>
              </w:rPr>
            </w:pPr>
            <w:r w:rsidRPr="00A7787E">
              <w:rPr>
                <w:sz w:val="26"/>
                <w:szCs w:val="26"/>
              </w:rPr>
              <w:t>Thông tư Quy định về việc sửa đổi bổ sung một số điều Thông tư số 07/2013/TT-TTCP ngày 31/10/2013 quy định quy trình giải quyết khiếu nại hành chính.</w:t>
            </w:r>
          </w:p>
        </w:tc>
        <w:tc>
          <w:tcPr>
            <w:tcW w:w="1787" w:type="dxa"/>
            <w:vAlign w:val="center"/>
          </w:tcPr>
          <w:p w:rsidR="00FE2BD3" w:rsidRDefault="00F63EC1" w:rsidP="00FE2BD3">
            <w:pPr>
              <w:jc w:val="center"/>
            </w:pPr>
            <w:hyperlink r:id="rId25" w:history="1">
              <w:r w:rsidR="00FE2BD3" w:rsidRPr="00F63EC1">
                <w:rPr>
                  <w:rStyle w:val="Hyperlink"/>
                  <w:rFonts w:eastAsia="Times New Roman" w:cs="Times New Roman"/>
                  <w:noProof/>
                  <w:szCs w:val="28"/>
                </w:rPr>
                <w:t>Download</w:t>
              </w:r>
            </w:hyperlink>
          </w:p>
        </w:tc>
      </w:tr>
      <w:tr w:rsidR="00095417" w:rsidRPr="00A7787E" w:rsidTr="00FE2BD3">
        <w:trPr>
          <w:jc w:val="center"/>
        </w:trPr>
        <w:tc>
          <w:tcPr>
            <w:tcW w:w="559" w:type="dxa"/>
            <w:vAlign w:val="center"/>
          </w:tcPr>
          <w:p w:rsidR="00095417" w:rsidRPr="00A7787E" w:rsidRDefault="00095417">
            <w:pPr>
              <w:jc w:val="center"/>
              <w:rPr>
                <w:sz w:val="26"/>
                <w:szCs w:val="26"/>
              </w:rPr>
            </w:pPr>
            <w:r>
              <w:rPr>
                <w:sz w:val="26"/>
                <w:szCs w:val="26"/>
              </w:rPr>
              <w:t>5</w:t>
            </w:r>
          </w:p>
        </w:tc>
        <w:tc>
          <w:tcPr>
            <w:tcW w:w="1063" w:type="dxa"/>
            <w:vAlign w:val="center"/>
          </w:tcPr>
          <w:p w:rsidR="00095417" w:rsidRPr="00A7787E" w:rsidRDefault="00095417">
            <w:pPr>
              <w:jc w:val="center"/>
              <w:rPr>
                <w:sz w:val="26"/>
                <w:szCs w:val="26"/>
              </w:rPr>
            </w:pPr>
            <w:r>
              <w:rPr>
                <w:sz w:val="26"/>
                <w:szCs w:val="26"/>
              </w:rPr>
              <w:t>Nghị đinh</w:t>
            </w:r>
          </w:p>
        </w:tc>
        <w:tc>
          <w:tcPr>
            <w:tcW w:w="1889" w:type="dxa"/>
            <w:gridSpan w:val="2"/>
            <w:vAlign w:val="center"/>
          </w:tcPr>
          <w:p w:rsidR="00095417" w:rsidRPr="00A7787E" w:rsidRDefault="00095417">
            <w:pPr>
              <w:jc w:val="center"/>
              <w:rPr>
                <w:sz w:val="26"/>
                <w:szCs w:val="26"/>
              </w:rPr>
            </w:pPr>
            <w:r w:rsidRPr="00904BE7">
              <w:rPr>
                <w:sz w:val="26"/>
                <w:szCs w:val="28"/>
              </w:rPr>
              <w:t>75/2012/NĐ-CP</w:t>
            </w:r>
            <w:r>
              <w:rPr>
                <w:sz w:val="26"/>
                <w:szCs w:val="28"/>
              </w:rPr>
              <w:t xml:space="preserve"> ngày 03/10/2012</w:t>
            </w:r>
          </w:p>
        </w:tc>
        <w:tc>
          <w:tcPr>
            <w:tcW w:w="4602" w:type="dxa"/>
            <w:gridSpan w:val="2"/>
            <w:vAlign w:val="center"/>
          </w:tcPr>
          <w:p w:rsidR="00095417" w:rsidRDefault="00095417" w:rsidP="00095417">
            <w:pPr>
              <w:pStyle w:val="NormalWeb"/>
              <w:spacing w:after="0"/>
              <w:jc w:val="both"/>
              <w:rPr>
                <w:b/>
                <w:iCs/>
                <w:sz w:val="28"/>
                <w:szCs w:val="28"/>
              </w:rPr>
            </w:pPr>
            <w:r w:rsidRPr="00A7787E">
              <w:rPr>
                <w:sz w:val="26"/>
                <w:szCs w:val="26"/>
              </w:rPr>
              <w:t xml:space="preserve">Nghị định </w:t>
            </w:r>
            <w:r w:rsidRPr="00095417">
              <w:rPr>
                <w:sz w:val="26"/>
                <w:szCs w:val="26"/>
              </w:rPr>
              <w:t>Quy định chi tiết một số điều của Luật Khiếu nại</w:t>
            </w:r>
          </w:p>
          <w:p w:rsidR="00095417" w:rsidRPr="00A7787E" w:rsidRDefault="00095417">
            <w:pPr>
              <w:jc w:val="both"/>
              <w:rPr>
                <w:sz w:val="26"/>
                <w:szCs w:val="26"/>
              </w:rPr>
            </w:pPr>
          </w:p>
        </w:tc>
        <w:tc>
          <w:tcPr>
            <w:tcW w:w="1787" w:type="dxa"/>
            <w:vAlign w:val="center"/>
          </w:tcPr>
          <w:p w:rsidR="00095417" w:rsidRPr="000139D8" w:rsidRDefault="00F63EC1" w:rsidP="00FE2BD3">
            <w:pPr>
              <w:jc w:val="center"/>
              <w:rPr>
                <w:rFonts w:eastAsia="Times New Roman" w:cs="Times New Roman"/>
                <w:noProof/>
                <w:szCs w:val="28"/>
              </w:rPr>
            </w:pPr>
            <w:hyperlink r:id="rId26" w:history="1">
              <w:r w:rsidR="00095417" w:rsidRPr="00F63EC1">
                <w:rPr>
                  <w:rStyle w:val="Hyperlink"/>
                  <w:rFonts w:eastAsia="Times New Roman" w:cs="Times New Roman"/>
                  <w:noProof/>
                  <w:szCs w:val="28"/>
                </w:rPr>
                <w:t>Download</w:t>
              </w:r>
            </w:hyperlink>
          </w:p>
        </w:tc>
      </w:tr>
      <w:tr w:rsidR="00095417" w:rsidRPr="00A7787E" w:rsidTr="00FE2BD3">
        <w:trPr>
          <w:jc w:val="center"/>
        </w:trPr>
        <w:tc>
          <w:tcPr>
            <w:tcW w:w="559" w:type="dxa"/>
            <w:vAlign w:val="center"/>
          </w:tcPr>
          <w:p w:rsidR="00095417" w:rsidRDefault="00095417">
            <w:pPr>
              <w:jc w:val="center"/>
              <w:rPr>
                <w:sz w:val="26"/>
                <w:szCs w:val="26"/>
              </w:rPr>
            </w:pPr>
            <w:r>
              <w:rPr>
                <w:sz w:val="26"/>
                <w:szCs w:val="26"/>
              </w:rPr>
              <w:t>6</w:t>
            </w:r>
          </w:p>
        </w:tc>
        <w:tc>
          <w:tcPr>
            <w:tcW w:w="1063" w:type="dxa"/>
            <w:vAlign w:val="center"/>
          </w:tcPr>
          <w:p w:rsidR="00095417" w:rsidRDefault="00095417">
            <w:pPr>
              <w:jc w:val="center"/>
              <w:rPr>
                <w:sz w:val="26"/>
                <w:szCs w:val="26"/>
              </w:rPr>
            </w:pPr>
            <w:r>
              <w:rPr>
                <w:sz w:val="26"/>
                <w:szCs w:val="26"/>
              </w:rPr>
              <w:t>Thông tư</w:t>
            </w:r>
          </w:p>
        </w:tc>
        <w:tc>
          <w:tcPr>
            <w:tcW w:w="1889" w:type="dxa"/>
            <w:gridSpan w:val="2"/>
            <w:vAlign w:val="center"/>
          </w:tcPr>
          <w:p w:rsidR="00095417" w:rsidRPr="00904BE7" w:rsidRDefault="00095417">
            <w:pPr>
              <w:jc w:val="center"/>
              <w:rPr>
                <w:sz w:val="26"/>
                <w:szCs w:val="28"/>
              </w:rPr>
            </w:pPr>
            <w:r>
              <w:rPr>
                <w:sz w:val="26"/>
                <w:szCs w:val="26"/>
              </w:rPr>
              <w:t>07/2014/TT-TTCP ngày 31/10/2014</w:t>
            </w:r>
          </w:p>
        </w:tc>
        <w:tc>
          <w:tcPr>
            <w:tcW w:w="4602" w:type="dxa"/>
            <w:gridSpan w:val="2"/>
            <w:vAlign w:val="center"/>
          </w:tcPr>
          <w:p w:rsidR="00095417" w:rsidRPr="00A7787E" w:rsidRDefault="00095417" w:rsidP="00095417">
            <w:pPr>
              <w:pStyle w:val="NormalWeb"/>
              <w:spacing w:after="0"/>
              <w:jc w:val="both"/>
              <w:rPr>
                <w:sz w:val="26"/>
                <w:szCs w:val="26"/>
              </w:rPr>
            </w:pPr>
            <w:r>
              <w:rPr>
                <w:sz w:val="26"/>
                <w:szCs w:val="26"/>
              </w:rPr>
              <w:t>Thông tư Quy định quy trình xử lý đơn khiếu nại, đơn tố cáo, đơn kiến nghị, phản ánh</w:t>
            </w:r>
          </w:p>
        </w:tc>
        <w:tc>
          <w:tcPr>
            <w:tcW w:w="1787" w:type="dxa"/>
            <w:vAlign w:val="center"/>
          </w:tcPr>
          <w:p w:rsidR="00095417" w:rsidRPr="000139D8" w:rsidRDefault="00F63EC1" w:rsidP="00FE2BD3">
            <w:pPr>
              <w:jc w:val="center"/>
              <w:rPr>
                <w:rFonts w:eastAsia="Times New Roman" w:cs="Times New Roman"/>
                <w:noProof/>
                <w:szCs w:val="28"/>
              </w:rPr>
            </w:pPr>
            <w:hyperlink r:id="rId27" w:history="1">
              <w:r w:rsidR="00095417" w:rsidRPr="00F63EC1">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rsidP="00461107">
            <w:pPr>
              <w:spacing w:before="120" w:after="120"/>
              <w:jc w:val="both"/>
              <w:rPr>
                <w:rFonts w:cs="Times New Roman"/>
                <w:b/>
                <w:sz w:val="26"/>
                <w:szCs w:val="26"/>
              </w:rPr>
            </w:pPr>
            <w:r w:rsidRPr="00A7787E">
              <w:rPr>
                <w:rFonts w:cs="Times New Roman"/>
                <w:b/>
                <w:sz w:val="26"/>
                <w:szCs w:val="26"/>
              </w:rPr>
              <w:t>3. Tiếp công dân</w:t>
            </w:r>
          </w:p>
        </w:tc>
        <w:tc>
          <w:tcPr>
            <w:tcW w:w="1787" w:type="dxa"/>
            <w:vAlign w:val="center"/>
          </w:tcPr>
          <w:p w:rsidR="00FE2BD3" w:rsidRPr="00A7787E" w:rsidRDefault="00FE2BD3" w:rsidP="00FE2BD3">
            <w:pPr>
              <w:spacing w:before="120" w:after="120"/>
              <w:jc w:val="center"/>
              <w:rPr>
                <w:rFonts w:cs="Times New Roman"/>
                <w:sz w:val="26"/>
                <w:szCs w:val="26"/>
              </w:rPr>
            </w:pPr>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Luật</w:t>
            </w:r>
          </w:p>
        </w:tc>
        <w:tc>
          <w:tcPr>
            <w:tcW w:w="1889" w:type="dxa"/>
            <w:gridSpan w:val="2"/>
            <w:vAlign w:val="center"/>
          </w:tcPr>
          <w:p w:rsidR="00FE2BD3" w:rsidRPr="00A7787E" w:rsidRDefault="00FE2BD3">
            <w:pPr>
              <w:jc w:val="center"/>
              <w:rPr>
                <w:sz w:val="26"/>
                <w:szCs w:val="26"/>
              </w:rPr>
            </w:pPr>
            <w:r w:rsidRPr="00A7787E">
              <w:rPr>
                <w:sz w:val="26"/>
                <w:szCs w:val="26"/>
              </w:rPr>
              <w:t>42/2013/QH13</w:t>
            </w:r>
            <w:r w:rsidRPr="00A7787E">
              <w:rPr>
                <w:sz w:val="26"/>
                <w:szCs w:val="26"/>
              </w:rPr>
              <w:br/>
              <w:t>ngày 25/11/2013</w:t>
            </w:r>
          </w:p>
        </w:tc>
        <w:tc>
          <w:tcPr>
            <w:tcW w:w="4602" w:type="dxa"/>
            <w:gridSpan w:val="2"/>
            <w:vAlign w:val="center"/>
          </w:tcPr>
          <w:p w:rsidR="00FE2BD3" w:rsidRPr="00A7787E" w:rsidRDefault="00FE2BD3">
            <w:pPr>
              <w:jc w:val="both"/>
              <w:rPr>
                <w:sz w:val="26"/>
                <w:szCs w:val="26"/>
              </w:rPr>
            </w:pPr>
            <w:r w:rsidRPr="00A7787E">
              <w:rPr>
                <w:sz w:val="26"/>
                <w:szCs w:val="26"/>
              </w:rPr>
              <w:t>Luật Tiếp công dân năm 2013</w:t>
            </w:r>
          </w:p>
        </w:tc>
        <w:tc>
          <w:tcPr>
            <w:tcW w:w="1787" w:type="dxa"/>
            <w:vAlign w:val="center"/>
          </w:tcPr>
          <w:p w:rsidR="00FE2BD3" w:rsidRDefault="00F63EC1" w:rsidP="00FE2BD3">
            <w:pPr>
              <w:jc w:val="center"/>
            </w:pPr>
            <w:hyperlink r:id="rId28"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2</w:t>
            </w:r>
          </w:p>
        </w:tc>
        <w:tc>
          <w:tcPr>
            <w:tcW w:w="1063" w:type="dxa"/>
            <w:vAlign w:val="center"/>
          </w:tcPr>
          <w:p w:rsidR="00FE2BD3" w:rsidRPr="00A7787E" w:rsidRDefault="00FE2BD3">
            <w:pPr>
              <w:jc w:val="center"/>
              <w:rPr>
                <w:sz w:val="26"/>
                <w:szCs w:val="26"/>
              </w:rPr>
            </w:pPr>
            <w:r w:rsidRPr="00A7787E">
              <w:rPr>
                <w:sz w:val="26"/>
                <w:szCs w:val="26"/>
              </w:rPr>
              <w:t>Nghị định</w:t>
            </w:r>
          </w:p>
        </w:tc>
        <w:tc>
          <w:tcPr>
            <w:tcW w:w="1889" w:type="dxa"/>
            <w:gridSpan w:val="2"/>
            <w:vAlign w:val="center"/>
          </w:tcPr>
          <w:p w:rsidR="00FE2BD3" w:rsidRPr="00A7787E" w:rsidRDefault="00FE2BD3">
            <w:pPr>
              <w:jc w:val="center"/>
              <w:rPr>
                <w:sz w:val="26"/>
                <w:szCs w:val="26"/>
              </w:rPr>
            </w:pPr>
            <w:r w:rsidRPr="00A7787E">
              <w:rPr>
                <w:sz w:val="26"/>
                <w:szCs w:val="26"/>
              </w:rPr>
              <w:t xml:space="preserve">64/2014/TT-TTCP </w:t>
            </w:r>
            <w:r w:rsidRPr="00A7787E">
              <w:rPr>
                <w:sz w:val="26"/>
                <w:szCs w:val="26"/>
              </w:rPr>
              <w:br/>
              <w:t xml:space="preserve">ngày 26/6/2014 </w:t>
            </w:r>
          </w:p>
        </w:tc>
        <w:tc>
          <w:tcPr>
            <w:tcW w:w="4602" w:type="dxa"/>
            <w:gridSpan w:val="2"/>
            <w:vAlign w:val="center"/>
          </w:tcPr>
          <w:p w:rsidR="00FE2BD3" w:rsidRPr="00A7787E" w:rsidRDefault="00FE2BD3">
            <w:pPr>
              <w:jc w:val="both"/>
              <w:rPr>
                <w:sz w:val="26"/>
                <w:szCs w:val="26"/>
              </w:rPr>
            </w:pPr>
            <w:r w:rsidRPr="00A7787E">
              <w:rPr>
                <w:sz w:val="26"/>
                <w:szCs w:val="26"/>
              </w:rPr>
              <w:t>Nghị định Quy định chi tiết thi hành một số điều Luật Tiếp công dân.</w:t>
            </w:r>
          </w:p>
        </w:tc>
        <w:tc>
          <w:tcPr>
            <w:tcW w:w="1787" w:type="dxa"/>
            <w:vAlign w:val="center"/>
          </w:tcPr>
          <w:p w:rsidR="00FE2BD3" w:rsidRDefault="00F63EC1" w:rsidP="00FE2BD3">
            <w:pPr>
              <w:jc w:val="center"/>
            </w:pPr>
            <w:hyperlink r:id="rId29" w:history="1">
              <w:r w:rsidR="00FE2BD3" w:rsidRPr="00F63EC1">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lastRenderedPageBreak/>
              <w:t>3</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320/2016/TT-BTC</w:t>
            </w:r>
            <w:r w:rsidRPr="00A7787E">
              <w:rPr>
                <w:sz w:val="26"/>
                <w:szCs w:val="26"/>
              </w:rPr>
              <w:br/>
              <w:t>ngày 14/12/2016</w:t>
            </w:r>
          </w:p>
        </w:tc>
        <w:tc>
          <w:tcPr>
            <w:tcW w:w="4602" w:type="dxa"/>
            <w:gridSpan w:val="2"/>
            <w:vAlign w:val="center"/>
          </w:tcPr>
          <w:p w:rsidR="00FE2BD3" w:rsidRPr="00A7787E" w:rsidRDefault="00FE2BD3">
            <w:pPr>
              <w:jc w:val="both"/>
              <w:rPr>
                <w:sz w:val="26"/>
                <w:szCs w:val="26"/>
              </w:rPr>
            </w:pPr>
            <w:r w:rsidRPr="00A7787E">
              <w:rPr>
                <w:sz w:val="26"/>
                <w:szCs w:val="26"/>
              </w:rPr>
              <w:t>Thông tư Quy định chế độ bồi dưỡng đối với người làm nhiệm vụ tiếp công dân, xử lý đơn khiếu nại, tố cáo, kiến nghị, phản ánh</w:t>
            </w:r>
          </w:p>
        </w:tc>
        <w:tc>
          <w:tcPr>
            <w:tcW w:w="1787" w:type="dxa"/>
            <w:vAlign w:val="center"/>
          </w:tcPr>
          <w:p w:rsidR="00FE2BD3" w:rsidRDefault="00496F00" w:rsidP="00FE2BD3">
            <w:pPr>
              <w:jc w:val="center"/>
            </w:pPr>
            <w:hyperlink r:id="rId30"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4</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01/2021/TT-TTCP</w:t>
            </w:r>
            <w:r w:rsidRPr="00A7787E">
              <w:rPr>
                <w:sz w:val="26"/>
                <w:szCs w:val="26"/>
              </w:rPr>
              <w:br/>
              <w:t>ngày 11/10/2021</w:t>
            </w:r>
          </w:p>
        </w:tc>
        <w:tc>
          <w:tcPr>
            <w:tcW w:w="4602" w:type="dxa"/>
            <w:gridSpan w:val="2"/>
            <w:vAlign w:val="center"/>
          </w:tcPr>
          <w:p w:rsidR="00FE2BD3" w:rsidRPr="00A7787E" w:rsidRDefault="00FE2BD3">
            <w:pPr>
              <w:jc w:val="both"/>
              <w:rPr>
                <w:sz w:val="26"/>
                <w:szCs w:val="26"/>
              </w:rPr>
            </w:pPr>
            <w:r w:rsidRPr="00A7787E">
              <w:rPr>
                <w:sz w:val="26"/>
                <w:szCs w:val="26"/>
              </w:rPr>
              <w:t>Thông tư Quy định quy tắc ứng xử của cán bộ, công chức làm công tác tiếp công dân</w:t>
            </w:r>
          </w:p>
        </w:tc>
        <w:tc>
          <w:tcPr>
            <w:tcW w:w="1787" w:type="dxa"/>
            <w:vAlign w:val="center"/>
          </w:tcPr>
          <w:p w:rsidR="00FE2BD3" w:rsidRDefault="00496F00" w:rsidP="00FE2BD3">
            <w:pPr>
              <w:jc w:val="center"/>
            </w:pPr>
            <w:hyperlink r:id="rId31"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5</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04/2021/TT-TTCP</w:t>
            </w:r>
            <w:r w:rsidRPr="00A7787E">
              <w:rPr>
                <w:sz w:val="26"/>
                <w:szCs w:val="26"/>
              </w:rPr>
              <w:br/>
              <w:t>ngày 01/10/2021</w:t>
            </w:r>
          </w:p>
        </w:tc>
        <w:tc>
          <w:tcPr>
            <w:tcW w:w="4602" w:type="dxa"/>
            <w:gridSpan w:val="2"/>
            <w:vAlign w:val="center"/>
          </w:tcPr>
          <w:p w:rsidR="00FE2BD3" w:rsidRPr="00A7787E" w:rsidRDefault="00FE2BD3">
            <w:pPr>
              <w:jc w:val="both"/>
              <w:rPr>
                <w:sz w:val="26"/>
                <w:szCs w:val="26"/>
              </w:rPr>
            </w:pPr>
            <w:r w:rsidRPr="00A7787E">
              <w:rPr>
                <w:sz w:val="26"/>
                <w:szCs w:val="26"/>
              </w:rPr>
              <w:t>Thông tư Quy định quy trình tiếp công dân</w:t>
            </w:r>
          </w:p>
        </w:tc>
        <w:tc>
          <w:tcPr>
            <w:tcW w:w="1787" w:type="dxa"/>
            <w:vAlign w:val="center"/>
          </w:tcPr>
          <w:p w:rsidR="00FE2BD3" w:rsidRDefault="00496F00" w:rsidP="00FE2BD3">
            <w:pPr>
              <w:jc w:val="center"/>
            </w:pPr>
            <w:hyperlink r:id="rId32"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6</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05/2021/TT-TTCP</w:t>
            </w:r>
            <w:r w:rsidRPr="00A7787E">
              <w:rPr>
                <w:sz w:val="26"/>
                <w:szCs w:val="26"/>
              </w:rPr>
              <w:br/>
              <w:t>ngày 01/10/2021</w:t>
            </w:r>
          </w:p>
        </w:tc>
        <w:tc>
          <w:tcPr>
            <w:tcW w:w="4602" w:type="dxa"/>
            <w:gridSpan w:val="2"/>
            <w:vAlign w:val="center"/>
          </w:tcPr>
          <w:p w:rsidR="00FE2BD3" w:rsidRPr="00A7787E" w:rsidRDefault="00FE2BD3">
            <w:pPr>
              <w:jc w:val="both"/>
              <w:rPr>
                <w:sz w:val="26"/>
                <w:szCs w:val="26"/>
              </w:rPr>
            </w:pPr>
            <w:r w:rsidRPr="00A7787E">
              <w:rPr>
                <w:sz w:val="26"/>
                <w:szCs w:val="26"/>
              </w:rPr>
              <w:t>Thông tư Quy định quy trình xử lý đơn khiếu nại, đơn tố cáo, đơn kiến nghị, phản ánh.</w:t>
            </w:r>
          </w:p>
        </w:tc>
        <w:tc>
          <w:tcPr>
            <w:tcW w:w="1787" w:type="dxa"/>
            <w:vAlign w:val="center"/>
          </w:tcPr>
          <w:p w:rsidR="00FE2BD3" w:rsidRDefault="00496F00" w:rsidP="00FE2BD3">
            <w:pPr>
              <w:jc w:val="center"/>
            </w:pPr>
            <w:hyperlink r:id="rId33"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7</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1889" w:type="dxa"/>
            <w:gridSpan w:val="2"/>
            <w:vAlign w:val="center"/>
          </w:tcPr>
          <w:p w:rsidR="00FE2BD3" w:rsidRPr="00A7787E" w:rsidRDefault="00FE2BD3">
            <w:pPr>
              <w:jc w:val="center"/>
              <w:rPr>
                <w:sz w:val="26"/>
                <w:szCs w:val="26"/>
              </w:rPr>
            </w:pPr>
            <w:r w:rsidRPr="00A7787E">
              <w:rPr>
                <w:sz w:val="26"/>
                <w:szCs w:val="26"/>
              </w:rPr>
              <w:t>296/QĐ-UBND</w:t>
            </w:r>
            <w:r w:rsidRPr="00A7787E">
              <w:rPr>
                <w:sz w:val="26"/>
                <w:szCs w:val="26"/>
              </w:rPr>
              <w:br/>
              <w:t>ngày 10/02/2022</w:t>
            </w:r>
          </w:p>
        </w:tc>
        <w:tc>
          <w:tcPr>
            <w:tcW w:w="4602" w:type="dxa"/>
            <w:gridSpan w:val="2"/>
            <w:vAlign w:val="center"/>
          </w:tcPr>
          <w:p w:rsidR="00FE2BD3" w:rsidRPr="00A7787E" w:rsidRDefault="00FE2BD3">
            <w:pPr>
              <w:jc w:val="both"/>
              <w:rPr>
                <w:sz w:val="26"/>
                <w:szCs w:val="26"/>
              </w:rPr>
            </w:pPr>
            <w:r w:rsidRPr="00A7787E">
              <w:rPr>
                <w:sz w:val="26"/>
                <w:szCs w:val="26"/>
              </w:rPr>
              <w:t>Quyết định Ban hành Quy chế phối hợp trong công tác theo dõi, đôn đốc, kiểm tra việc giải quyết đơn thư khiếu nại, tố cáo, kiến nghị, phản ánh trên địa bàn tỉnh.</w:t>
            </w:r>
          </w:p>
        </w:tc>
        <w:tc>
          <w:tcPr>
            <w:tcW w:w="1787" w:type="dxa"/>
            <w:vAlign w:val="center"/>
          </w:tcPr>
          <w:p w:rsidR="00FE2BD3" w:rsidRDefault="00496F00" w:rsidP="00FE2BD3">
            <w:pPr>
              <w:jc w:val="center"/>
            </w:pPr>
            <w:hyperlink r:id="rId34"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pPr>
              <w:jc w:val="both"/>
              <w:rPr>
                <w:b/>
                <w:sz w:val="26"/>
                <w:szCs w:val="26"/>
              </w:rPr>
            </w:pPr>
            <w:r w:rsidRPr="00A7787E">
              <w:rPr>
                <w:b/>
                <w:sz w:val="26"/>
                <w:szCs w:val="26"/>
              </w:rPr>
              <w:t>4. Tố cáo</w:t>
            </w:r>
          </w:p>
        </w:tc>
        <w:tc>
          <w:tcPr>
            <w:tcW w:w="1787" w:type="dxa"/>
            <w:vAlign w:val="center"/>
          </w:tcPr>
          <w:p w:rsidR="00FE2BD3" w:rsidRPr="00A7787E" w:rsidRDefault="00FE2BD3" w:rsidP="00FE2BD3">
            <w:pPr>
              <w:spacing w:before="120" w:after="120"/>
              <w:jc w:val="center"/>
              <w:rPr>
                <w:rFonts w:eastAsia="Times New Roman" w:cs="Times New Roman"/>
                <w:noProof/>
                <w:szCs w:val="28"/>
              </w:rPr>
            </w:pPr>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Luật</w:t>
            </w:r>
          </w:p>
        </w:tc>
        <w:tc>
          <w:tcPr>
            <w:tcW w:w="1889" w:type="dxa"/>
            <w:gridSpan w:val="2"/>
            <w:vAlign w:val="center"/>
          </w:tcPr>
          <w:p w:rsidR="00FE2BD3" w:rsidRPr="00A7787E" w:rsidRDefault="00FE2BD3">
            <w:pPr>
              <w:jc w:val="center"/>
              <w:rPr>
                <w:sz w:val="26"/>
                <w:szCs w:val="26"/>
              </w:rPr>
            </w:pPr>
            <w:r w:rsidRPr="00A7787E">
              <w:rPr>
                <w:sz w:val="26"/>
                <w:szCs w:val="26"/>
              </w:rPr>
              <w:t xml:space="preserve">25/2018/QH14 </w:t>
            </w:r>
            <w:r w:rsidRPr="00A7787E">
              <w:rPr>
                <w:sz w:val="26"/>
                <w:szCs w:val="26"/>
              </w:rPr>
              <w:br/>
              <w:t>ngày 12/6/2018</w:t>
            </w:r>
          </w:p>
        </w:tc>
        <w:tc>
          <w:tcPr>
            <w:tcW w:w="4602" w:type="dxa"/>
            <w:gridSpan w:val="2"/>
            <w:vAlign w:val="center"/>
          </w:tcPr>
          <w:p w:rsidR="00FE2BD3" w:rsidRPr="00A7787E" w:rsidRDefault="00FE2BD3" w:rsidP="00B20A4E">
            <w:pPr>
              <w:jc w:val="both"/>
              <w:rPr>
                <w:sz w:val="26"/>
                <w:szCs w:val="26"/>
              </w:rPr>
            </w:pPr>
            <w:r w:rsidRPr="00A7787E">
              <w:rPr>
                <w:sz w:val="26"/>
                <w:szCs w:val="26"/>
              </w:rPr>
              <w:t>Luật Tố cáo năm 2018 (</w:t>
            </w:r>
            <w:r w:rsidRPr="00A7787E">
              <w:rPr>
                <w:b/>
                <w:bCs/>
                <w:i/>
                <w:iCs/>
                <w:sz w:val="26"/>
                <w:szCs w:val="26"/>
              </w:rPr>
              <w:t>Hiệu lực: 01/01/2019</w:t>
            </w:r>
            <w:r w:rsidRPr="00A7787E">
              <w:rPr>
                <w:sz w:val="26"/>
                <w:szCs w:val="26"/>
              </w:rPr>
              <w:t>)</w:t>
            </w:r>
          </w:p>
        </w:tc>
        <w:tc>
          <w:tcPr>
            <w:tcW w:w="1787" w:type="dxa"/>
            <w:vAlign w:val="center"/>
          </w:tcPr>
          <w:p w:rsidR="00FE2BD3" w:rsidRDefault="00496F00" w:rsidP="00FE2BD3">
            <w:pPr>
              <w:jc w:val="center"/>
            </w:pPr>
            <w:hyperlink r:id="rId35"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2</w:t>
            </w:r>
          </w:p>
        </w:tc>
        <w:tc>
          <w:tcPr>
            <w:tcW w:w="1063" w:type="dxa"/>
            <w:vAlign w:val="center"/>
          </w:tcPr>
          <w:p w:rsidR="00FE2BD3" w:rsidRPr="00A7787E" w:rsidRDefault="00FE2BD3">
            <w:pPr>
              <w:jc w:val="center"/>
              <w:rPr>
                <w:sz w:val="26"/>
                <w:szCs w:val="26"/>
              </w:rPr>
            </w:pPr>
            <w:r w:rsidRPr="00A7787E">
              <w:rPr>
                <w:sz w:val="26"/>
                <w:szCs w:val="26"/>
              </w:rPr>
              <w:t>VBHN</w:t>
            </w:r>
          </w:p>
        </w:tc>
        <w:tc>
          <w:tcPr>
            <w:tcW w:w="1889" w:type="dxa"/>
            <w:gridSpan w:val="2"/>
            <w:vAlign w:val="center"/>
          </w:tcPr>
          <w:p w:rsidR="00FE2BD3" w:rsidRPr="00A7787E" w:rsidRDefault="00FE2BD3">
            <w:pPr>
              <w:jc w:val="center"/>
              <w:rPr>
                <w:sz w:val="26"/>
                <w:szCs w:val="26"/>
              </w:rPr>
            </w:pPr>
            <w:r w:rsidRPr="00A7787E">
              <w:rPr>
                <w:sz w:val="26"/>
                <w:szCs w:val="26"/>
              </w:rPr>
              <w:t>10/VBHN-VPQH</w:t>
            </w:r>
            <w:r w:rsidRPr="00A7787E">
              <w:rPr>
                <w:sz w:val="26"/>
                <w:szCs w:val="26"/>
              </w:rPr>
              <w:br/>
              <w:t>ngày 15/7/2020</w:t>
            </w:r>
          </w:p>
        </w:tc>
        <w:tc>
          <w:tcPr>
            <w:tcW w:w="4602" w:type="dxa"/>
            <w:gridSpan w:val="2"/>
            <w:vAlign w:val="center"/>
          </w:tcPr>
          <w:p w:rsidR="00FE2BD3" w:rsidRPr="00A7787E" w:rsidRDefault="00FE2BD3" w:rsidP="00B20A4E">
            <w:pPr>
              <w:jc w:val="both"/>
              <w:rPr>
                <w:sz w:val="26"/>
                <w:szCs w:val="26"/>
              </w:rPr>
            </w:pPr>
            <w:r w:rsidRPr="00A7787E">
              <w:rPr>
                <w:sz w:val="26"/>
                <w:szCs w:val="26"/>
              </w:rPr>
              <w:t xml:space="preserve">Văn bản hợp nhất Luật Tố cáo </w:t>
            </w:r>
            <w:r w:rsidRPr="00A7787E">
              <w:rPr>
                <w:b/>
                <w:bCs/>
                <w:i/>
                <w:iCs/>
                <w:sz w:val="26"/>
                <w:szCs w:val="26"/>
              </w:rPr>
              <w:t>(Hiệu lực: 01/01/2019)</w:t>
            </w:r>
          </w:p>
        </w:tc>
        <w:tc>
          <w:tcPr>
            <w:tcW w:w="1787" w:type="dxa"/>
            <w:vAlign w:val="center"/>
          </w:tcPr>
          <w:p w:rsidR="00FE2BD3" w:rsidRDefault="00496F00" w:rsidP="00FE2BD3">
            <w:pPr>
              <w:jc w:val="center"/>
            </w:pPr>
            <w:hyperlink r:id="rId36"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3</w:t>
            </w:r>
          </w:p>
        </w:tc>
        <w:tc>
          <w:tcPr>
            <w:tcW w:w="1063" w:type="dxa"/>
            <w:vAlign w:val="center"/>
          </w:tcPr>
          <w:p w:rsidR="00FE2BD3" w:rsidRPr="00A7787E" w:rsidRDefault="00FE2BD3">
            <w:pPr>
              <w:jc w:val="center"/>
              <w:rPr>
                <w:sz w:val="26"/>
                <w:szCs w:val="26"/>
              </w:rPr>
            </w:pPr>
            <w:r w:rsidRPr="00A7787E">
              <w:rPr>
                <w:sz w:val="26"/>
                <w:szCs w:val="26"/>
              </w:rPr>
              <w:t>Nghị định</w:t>
            </w:r>
          </w:p>
        </w:tc>
        <w:tc>
          <w:tcPr>
            <w:tcW w:w="1889" w:type="dxa"/>
            <w:gridSpan w:val="2"/>
            <w:vAlign w:val="center"/>
          </w:tcPr>
          <w:p w:rsidR="00FE2BD3" w:rsidRPr="00A7787E" w:rsidRDefault="00FE2BD3">
            <w:pPr>
              <w:jc w:val="center"/>
              <w:rPr>
                <w:sz w:val="26"/>
                <w:szCs w:val="26"/>
              </w:rPr>
            </w:pPr>
            <w:r w:rsidRPr="00A7787E">
              <w:rPr>
                <w:sz w:val="26"/>
                <w:szCs w:val="26"/>
              </w:rPr>
              <w:t xml:space="preserve">31/2019/NĐ-CP </w:t>
            </w:r>
            <w:r w:rsidRPr="00A7787E">
              <w:rPr>
                <w:sz w:val="26"/>
                <w:szCs w:val="26"/>
              </w:rPr>
              <w:br/>
              <w:t>ngày 10/4/2019</w:t>
            </w:r>
          </w:p>
        </w:tc>
        <w:tc>
          <w:tcPr>
            <w:tcW w:w="4602" w:type="dxa"/>
            <w:gridSpan w:val="2"/>
            <w:vAlign w:val="center"/>
          </w:tcPr>
          <w:p w:rsidR="00FE2BD3" w:rsidRPr="00A7787E" w:rsidRDefault="00FE2BD3" w:rsidP="00B20A4E">
            <w:pPr>
              <w:jc w:val="both"/>
              <w:rPr>
                <w:sz w:val="26"/>
                <w:szCs w:val="26"/>
              </w:rPr>
            </w:pPr>
            <w:r w:rsidRPr="00A7787E">
              <w:rPr>
                <w:sz w:val="26"/>
                <w:szCs w:val="26"/>
              </w:rPr>
              <w:t>Nghị định Quy định chi tiết một số điều và biện pháp tổ chức thi hành Luật Tố cáo (</w:t>
            </w:r>
            <w:r w:rsidRPr="00A7787E">
              <w:rPr>
                <w:b/>
                <w:bCs/>
                <w:i/>
                <w:iCs/>
                <w:sz w:val="26"/>
                <w:szCs w:val="26"/>
              </w:rPr>
              <w:t>Hiệu lực: 28/5/2019</w:t>
            </w:r>
            <w:r w:rsidRPr="00A7787E">
              <w:rPr>
                <w:b/>
                <w:bCs/>
                <w:sz w:val="26"/>
                <w:szCs w:val="26"/>
              </w:rPr>
              <w:t>)</w:t>
            </w:r>
          </w:p>
        </w:tc>
        <w:tc>
          <w:tcPr>
            <w:tcW w:w="1787" w:type="dxa"/>
            <w:vAlign w:val="center"/>
          </w:tcPr>
          <w:p w:rsidR="00FE2BD3" w:rsidRDefault="00496F00" w:rsidP="00FE2BD3">
            <w:pPr>
              <w:jc w:val="center"/>
            </w:pPr>
            <w:hyperlink r:id="rId37"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4</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 xml:space="preserve">01/2015/TTLT-TTCP-BNV </w:t>
            </w:r>
            <w:r w:rsidRPr="00A7787E">
              <w:rPr>
                <w:sz w:val="26"/>
                <w:szCs w:val="26"/>
              </w:rPr>
              <w:br/>
              <w:t>ngày 16/3/2015</w:t>
            </w:r>
          </w:p>
        </w:tc>
        <w:tc>
          <w:tcPr>
            <w:tcW w:w="4602" w:type="dxa"/>
            <w:gridSpan w:val="2"/>
            <w:vAlign w:val="center"/>
          </w:tcPr>
          <w:p w:rsidR="00FE2BD3" w:rsidRPr="00A7787E" w:rsidRDefault="00FE2BD3" w:rsidP="00B20A4E">
            <w:pPr>
              <w:jc w:val="both"/>
              <w:rPr>
                <w:sz w:val="26"/>
                <w:szCs w:val="26"/>
              </w:rPr>
            </w:pPr>
            <w:r w:rsidRPr="00A7787E">
              <w:rPr>
                <w:sz w:val="26"/>
                <w:szCs w:val="26"/>
              </w:rPr>
              <w:t xml:space="preserve">Thông tư liên tịch quy định khen thưởng cá nhân có thành tích xuất sắc trong việc tố cáo hành vi tham nhũng </w:t>
            </w:r>
            <w:r w:rsidRPr="00A7787E">
              <w:rPr>
                <w:b/>
                <w:bCs/>
                <w:sz w:val="26"/>
                <w:szCs w:val="26"/>
              </w:rPr>
              <w:t>(</w:t>
            </w:r>
            <w:r w:rsidRPr="00A7787E">
              <w:rPr>
                <w:b/>
                <w:bCs/>
                <w:i/>
                <w:iCs/>
                <w:sz w:val="26"/>
                <w:szCs w:val="26"/>
              </w:rPr>
              <w:t>Hiệu lực: 01/5/2015)</w:t>
            </w:r>
          </w:p>
        </w:tc>
        <w:tc>
          <w:tcPr>
            <w:tcW w:w="1787" w:type="dxa"/>
            <w:vAlign w:val="center"/>
          </w:tcPr>
          <w:p w:rsidR="00FE2BD3" w:rsidRDefault="00496F00" w:rsidP="00FE2BD3">
            <w:pPr>
              <w:jc w:val="center"/>
            </w:pPr>
            <w:hyperlink r:id="rId38"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pPr>
              <w:jc w:val="both"/>
              <w:rPr>
                <w:b/>
                <w:sz w:val="26"/>
                <w:szCs w:val="26"/>
              </w:rPr>
            </w:pPr>
            <w:r w:rsidRPr="00A7787E">
              <w:rPr>
                <w:b/>
                <w:sz w:val="26"/>
                <w:szCs w:val="26"/>
              </w:rPr>
              <w:t>5. Phòng chống tham nhũng</w:t>
            </w:r>
          </w:p>
        </w:tc>
        <w:tc>
          <w:tcPr>
            <w:tcW w:w="1787" w:type="dxa"/>
            <w:vAlign w:val="center"/>
          </w:tcPr>
          <w:p w:rsidR="00FE2BD3" w:rsidRPr="00A7787E" w:rsidRDefault="00FE2BD3" w:rsidP="00FE2BD3">
            <w:pPr>
              <w:spacing w:before="120" w:after="120"/>
              <w:jc w:val="center"/>
              <w:rPr>
                <w:rFonts w:eastAsia="Times New Roman" w:cs="Times New Roman"/>
                <w:noProof/>
                <w:szCs w:val="28"/>
              </w:rPr>
            </w:pPr>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Luật</w:t>
            </w:r>
          </w:p>
        </w:tc>
        <w:tc>
          <w:tcPr>
            <w:tcW w:w="1889" w:type="dxa"/>
            <w:gridSpan w:val="2"/>
            <w:vAlign w:val="center"/>
          </w:tcPr>
          <w:p w:rsidR="00FE2BD3" w:rsidRPr="00A7787E" w:rsidRDefault="00FE2BD3">
            <w:pPr>
              <w:jc w:val="center"/>
              <w:rPr>
                <w:sz w:val="26"/>
                <w:szCs w:val="26"/>
              </w:rPr>
            </w:pPr>
            <w:r w:rsidRPr="00A7787E">
              <w:rPr>
                <w:sz w:val="26"/>
                <w:szCs w:val="26"/>
              </w:rPr>
              <w:t xml:space="preserve">36/2018/QH14 </w:t>
            </w:r>
            <w:r w:rsidRPr="00A7787E">
              <w:rPr>
                <w:sz w:val="26"/>
                <w:szCs w:val="26"/>
              </w:rPr>
              <w:br/>
              <w:t>ngày 20/11/2018</w:t>
            </w:r>
          </w:p>
        </w:tc>
        <w:tc>
          <w:tcPr>
            <w:tcW w:w="4602" w:type="dxa"/>
            <w:gridSpan w:val="2"/>
            <w:vAlign w:val="center"/>
          </w:tcPr>
          <w:p w:rsidR="00FE2BD3" w:rsidRPr="00A7787E" w:rsidRDefault="00FE2BD3">
            <w:pPr>
              <w:jc w:val="both"/>
              <w:rPr>
                <w:sz w:val="26"/>
                <w:szCs w:val="26"/>
              </w:rPr>
            </w:pPr>
            <w:r w:rsidRPr="00A7787E">
              <w:rPr>
                <w:sz w:val="26"/>
                <w:szCs w:val="26"/>
              </w:rPr>
              <w:t xml:space="preserve">Luật Phòng, chống tham nhũng năm 2018. </w:t>
            </w:r>
            <w:r w:rsidRPr="00A7787E">
              <w:rPr>
                <w:sz w:val="26"/>
                <w:szCs w:val="26"/>
              </w:rPr>
              <w:br/>
            </w:r>
            <w:r w:rsidRPr="00A7787E">
              <w:rPr>
                <w:b/>
                <w:bCs/>
                <w:i/>
                <w:iCs/>
                <w:sz w:val="26"/>
                <w:szCs w:val="26"/>
              </w:rPr>
              <w:t>(Hiệu lực: 01/7/2019)</w:t>
            </w:r>
          </w:p>
        </w:tc>
        <w:tc>
          <w:tcPr>
            <w:tcW w:w="1787" w:type="dxa"/>
            <w:vAlign w:val="center"/>
          </w:tcPr>
          <w:p w:rsidR="00FE2BD3" w:rsidRDefault="00496F00" w:rsidP="00FE2BD3">
            <w:pPr>
              <w:jc w:val="center"/>
            </w:pPr>
            <w:hyperlink r:id="rId39"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2</w:t>
            </w:r>
          </w:p>
        </w:tc>
        <w:tc>
          <w:tcPr>
            <w:tcW w:w="1063" w:type="dxa"/>
            <w:vAlign w:val="center"/>
          </w:tcPr>
          <w:p w:rsidR="00FE2BD3" w:rsidRPr="00A7787E" w:rsidRDefault="00FE2BD3">
            <w:pPr>
              <w:jc w:val="center"/>
              <w:rPr>
                <w:sz w:val="26"/>
                <w:szCs w:val="26"/>
              </w:rPr>
            </w:pPr>
            <w:r w:rsidRPr="00A7787E">
              <w:rPr>
                <w:sz w:val="26"/>
                <w:szCs w:val="26"/>
              </w:rPr>
              <w:t>VBHN</w:t>
            </w:r>
          </w:p>
        </w:tc>
        <w:tc>
          <w:tcPr>
            <w:tcW w:w="1889" w:type="dxa"/>
            <w:gridSpan w:val="2"/>
            <w:vAlign w:val="center"/>
          </w:tcPr>
          <w:p w:rsidR="00FE2BD3" w:rsidRPr="00A7787E" w:rsidRDefault="00FE2BD3">
            <w:pPr>
              <w:jc w:val="center"/>
              <w:rPr>
                <w:sz w:val="26"/>
                <w:szCs w:val="26"/>
              </w:rPr>
            </w:pPr>
            <w:r w:rsidRPr="00A7787E">
              <w:rPr>
                <w:sz w:val="26"/>
                <w:szCs w:val="26"/>
              </w:rPr>
              <w:t>11/VBHN-VPQH</w:t>
            </w:r>
            <w:r w:rsidRPr="00A7787E">
              <w:rPr>
                <w:sz w:val="26"/>
                <w:szCs w:val="26"/>
              </w:rPr>
              <w:br/>
              <w:t>ngày 15/7/2020</w:t>
            </w:r>
          </w:p>
        </w:tc>
        <w:tc>
          <w:tcPr>
            <w:tcW w:w="4602" w:type="dxa"/>
            <w:gridSpan w:val="2"/>
            <w:vAlign w:val="center"/>
          </w:tcPr>
          <w:p w:rsidR="00FE2BD3" w:rsidRPr="00A7787E" w:rsidRDefault="00FE2BD3">
            <w:pPr>
              <w:jc w:val="both"/>
              <w:rPr>
                <w:sz w:val="26"/>
                <w:szCs w:val="26"/>
              </w:rPr>
            </w:pPr>
            <w:r w:rsidRPr="00A7787E">
              <w:rPr>
                <w:sz w:val="26"/>
                <w:szCs w:val="26"/>
              </w:rPr>
              <w:t xml:space="preserve">Văn bản hợp nhất Luật Phòng, chống tham nhũng. </w:t>
            </w:r>
            <w:r w:rsidRPr="00A7787E">
              <w:rPr>
                <w:b/>
                <w:bCs/>
                <w:i/>
                <w:iCs/>
                <w:sz w:val="26"/>
                <w:szCs w:val="26"/>
              </w:rPr>
              <w:t>(Hiệu lực: 01/7/2019)</w:t>
            </w:r>
          </w:p>
        </w:tc>
        <w:tc>
          <w:tcPr>
            <w:tcW w:w="1787" w:type="dxa"/>
            <w:vAlign w:val="center"/>
          </w:tcPr>
          <w:p w:rsidR="00FE2BD3" w:rsidRDefault="00496F00" w:rsidP="00FE2BD3">
            <w:pPr>
              <w:jc w:val="center"/>
            </w:pPr>
            <w:hyperlink r:id="rId40"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3</w:t>
            </w:r>
          </w:p>
        </w:tc>
        <w:tc>
          <w:tcPr>
            <w:tcW w:w="1063" w:type="dxa"/>
            <w:vAlign w:val="center"/>
          </w:tcPr>
          <w:p w:rsidR="00FE2BD3" w:rsidRPr="00A7787E" w:rsidRDefault="00FE2BD3">
            <w:pPr>
              <w:jc w:val="center"/>
              <w:rPr>
                <w:sz w:val="26"/>
                <w:szCs w:val="26"/>
              </w:rPr>
            </w:pPr>
            <w:r w:rsidRPr="00A7787E">
              <w:rPr>
                <w:sz w:val="26"/>
                <w:szCs w:val="26"/>
              </w:rPr>
              <w:t xml:space="preserve">Nghị </w:t>
            </w:r>
            <w:r w:rsidRPr="00A7787E">
              <w:rPr>
                <w:sz w:val="26"/>
                <w:szCs w:val="26"/>
              </w:rPr>
              <w:lastRenderedPageBreak/>
              <w:t>định</w:t>
            </w:r>
          </w:p>
        </w:tc>
        <w:tc>
          <w:tcPr>
            <w:tcW w:w="1889" w:type="dxa"/>
            <w:gridSpan w:val="2"/>
            <w:vAlign w:val="center"/>
          </w:tcPr>
          <w:p w:rsidR="00FE2BD3" w:rsidRPr="00A7787E" w:rsidRDefault="00FE2BD3">
            <w:pPr>
              <w:jc w:val="center"/>
              <w:rPr>
                <w:sz w:val="26"/>
                <w:szCs w:val="26"/>
              </w:rPr>
            </w:pPr>
            <w:r w:rsidRPr="00A7787E">
              <w:rPr>
                <w:sz w:val="26"/>
                <w:szCs w:val="26"/>
              </w:rPr>
              <w:lastRenderedPageBreak/>
              <w:t>59/2019/NĐ-</w:t>
            </w:r>
            <w:r w:rsidRPr="00A7787E">
              <w:rPr>
                <w:sz w:val="26"/>
                <w:szCs w:val="26"/>
              </w:rPr>
              <w:lastRenderedPageBreak/>
              <w:t xml:space="preserve">CP </w:t>
            </w:r>
            <w:r w:rsidRPr="00A7787E">
              <w:rPr>
                <w:sz w:val="26"/>
                <w:szCs w:val="26"/>
              </w:rPr>
              <w:br/>
              <w:t>ngày 01/7/2019</w:t>
            </w:r>
          </w:p>
        </w:tc>
        <w:tc>
          <w:tcPr>
            <w:tcW w:w="4602" w:type="dxa"/>
            <w:gridSpan w:val="2"/>
            <w:vAlign w:val="center"/>
          </w:tcPr>
          <w:p w:rsidR="00FE2BD3" w:rsidRPr="00A7787E" w:rsidRDefault="00FE2BD3">
            <w:pPr>
              <w:jc w:val="both"/>
              <w:rPr>
                <w:sz w:val="26"/>
                <w:szCs w:val="26"/>
              </w:rPr>
            </w:pPr>
            <w:r w:rsidRPr="00A7787E">
              <w:rPr>
                <w:sz w:val="26"/>
                <w:szCs w:val="26"/>
              </w:rPr>
              <w:lastRenderedPageBreak/>
              <w:t xml:space="preserve">Nghị định Quy định chi tiết một số điều </w:t>
            </w:r>
            <w:r w:rsidRPr="00A7787E">
              <w:rPr>
                <w:sz w:val="26"/>
                <w:szCs w:val="26"/>
              </w:rPr>
              <w:lastRenderedPageBreak/>
              <w:t>và biện pháp thi hành Luật Phòng, chống tham nhũng. (</w:t>
            </w:r>
            <w:r w:rsidRPr="00A7787E">
              <w:rPr>
                <w:b/>
                <w:bCs/>
                <w:i/>
                <w:iCs/>
                <w:sz w:val="26"/>
                <w:szCs w:val="26"/>
              </w:rPr>
              <w:t>Hiệu lực: 15/8/2019</w:t>
            </w:r>
            <w:r w:rsidRPr="00A7787E">
              <w:rPr>
                <w:sz w:val="26"/>
                <w:szCs w:val="26"/>
              </w:rPr>
              <w:t>)</w:t>
            </w:r>
          </w:p>
        </w:tc>
        <w:tc>
          <w:tcPr>
            <w:tcW w:w="1787" w:type="dxa"/>
            <w:vAlign w:val="center"/>
          </w:tcPr>
          <w:p w:rsidR="00FE2BD3" w:rsidRDefault="00496F00" w:rsidP="00FE2BD3">
            <w:pPr>
              <w:jc w:val="center"/>
            </w:pPr>
            <w:hyperlink r:id="rId41"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lastRenderedPageBreak/>
              <w:t>4</w:t>
            </w:r>
          </w:p>
        </w:tc>
        <w:tc>
          <w:tcPr>
            <w:tcW w:w="1063" w:type="dxa"/>
            <w:vAlign w:val="center"/>
          </w:tcPr>
          <w:p w:rsidR="00FE2BD3" w:rsidRPr="00A7787E" w:rsidRDefault="00FE2BD3">
            <w:pPr>
              <w:jc w:val="center"/>
              <w:rPr>
                <w:sz w:val="26"/>
                <w:szCs w:val="26"/>
              </w:rPr>
            </w:pPr>
            <w:r w:rsidRPr="00A7787E">
              <w:rPr>
                <w:sz w:val="26"/>
                <w:szCs w:val="26"/>
              </w:rPr>
              <w:t>Công văn</w:t>
            </w:r>
          </w:p>
        </w:tc>
        <w:tc>
          <w:tcPr>
            <w:tcW w:w="1889" w:type="dxa"/>
            <w:gridSpan w:val="2"/>
            <w:vAlign w:val="center"/>
          </w:tcPr>
          <w:p w:rsidR="00FE2BD3" w:rsidRPr="00A7787E" w:rsidRDefault="00FE2BD3">
            <w:pPr>
              <w:jc w:val="center"/>
              <w:rPr>
                <w:sz w:val="26"/>
                <w:szCs w:val="26"/>
              </w:rPr>
            </w:pPr>
            <w:r w:rsidRPr="00A7787E">
              <w:rPr>
                <w:sz w:val="26"/>
                <w:szCs w:val="26"/>
              </w:rPr>
              <w:t>298/CP-V.I</w:t>
            </w:r>
            <w:r w:rsidRPr="00A7787E">
              <w:rPr>
                <w:sz w:val="26"/>
                <w:szCs w:val="26"/>
              </w:rPr>
              <w:br/>
              <w:t>ngày 22/7/2019</w:t>
            </w:r>
          </w:p>
        </w:tc>
        <w:tc>
          <w:tcPr>
            <w:tcW w:w="4602" w:type="dxa"/>
            <w:gridSpan w:val="2"/>
            <w:vAlign w:val="center"/>
          </w:tcPr>
          <w:p w:rsidR="00FE2BD3" w:rsidRPr="00A7787E" w:rsidRDefault="00FE2BD3">
            <w:pPr>
              <w:jc w:val="both"/>
              <w:rPr>
                <w:sz w:val="26"/>
                <w:szCs w:val="26"/>
              </w:rPr>
            </w:pPr>
            <w:r w:rsidRPr="00A7787E">
              <w:rPr>
                <w:sz w:val="26"/>
                <w:szCs w:val="26"/>
              </w:rPr>
              <w:t>Công văn đính chính Nghị định số 59/2019/NĐ-CP ngày 01/7/2019 Quy định chi tiết một số điều và biện pháp thi hành Luật Phòng, chống tham nhũng</w:t>
            </w:r>
          </w:p>
        </w:tc>
        <w:tc>
          <w:tcPr>
            <w:tcW w:w="1787" w:type="dxa"/>
            <w:vAlign w:val="center"/>
          </w:tcPr>
          <w:p w:rsidR="00FE2BD3" w:rsidRDefault="00496F00" w:rsidP="00FE2BD3">
            <w:pPr>
              <w:jc w:val="center"/>
            </w:pPr>
            <w:hyperlink r:id="rId42"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5</w:t>
            </w:r>
          </w:p>
        </w:tc>
        <w:tc>
          <w:tcPr>
            <w:tcW w:w="1063" w:type="dxa"/>
            <w:vAlign w:val="center"/>
          </w:tcPr>
          <w:p w:rsidR="00FE2BD3" w:rsidRPr="00A7787E" w:rsidRDefault="00FE2BD3">
            <w:pPr>
              <w:jc w:val="center"/>
              <w:rPr>
                <w:sz w:val="26"/>
                <w:szCs w:val="26"/>
              </w:rPr>
            </w:pPr>
            <w:r w:rsidRPr="00A7787E">
              <w:rPr>
                <w:sz w:val="26"/>
                <w:szCs w:val="26"/>
              </w:rPr>
              <w:t>Nghị định</w:t>
            </w:r>
          </w:p>
        </w:tc>
        <w:tc>
          <w:tcPr>
            <w:tcW w:w="1889" w:type="dxa"/>
            <w:gridSpan w:val="2"/>
            <w:vAlign w:val="center"/>
          </w:tcPr>
          <w:p w:rsidR="00FE2BD3" w:rsidRPr="00A7787E" w:rsidRDefault="00FE2BD3">
            <w:pPr>
              <w:jc w:val="center"/>
              <w:rPr>
                <w:sz w:val="26"/>
                <w:szCs w:val="26"/>
              </w:rPr>
            </w:pPr>
            <w:r w:rsidRPr="00A7787E">
              <w:rPr>
                <w:sz w:val="26"/>
                <w:szCs w:val="26"/>
              </w:rPr>
              <w:t>130/2020/NĐ-CP</w:t>
            </w:r>
            <w:r w:rsidRPr="00A7787E">
              <w:rPr>
                <w:sz w:val="26"/>
                <w:szCs w:val="26"/>
              </w:rPr>
              <w:br/>
              <w:t>ngày 30/10/2020</w:t>
            </w:r>
          </w:p>
        </w:tc>
        <w:tc>
          <w:tcPr>
            <w:tcW w:w="4602" w:type="dxa"/>
            <w:gridSpan w:val="2"/>
            <w:vAlign w:val="center"/>
          </w:tcPr>
          <w:p w:rsidR="00FE2BD3" w:rsidRPr="00A7787E" w:rsidRDefault="00FE2BD3">
            <w:pPr>
              <w:jc w:val="both"/>
              <w:rPr>
                <w:sz w:val="26"/>
                <w:szCs w:val="26"/>
              </w:rPr>
            </w:pPr>
            <w:r w:rsidRPr="00A7787E">
              <w:rPr>
                <w:sz w:val="26"/>
                <w:szCs w:val="26"/>
              </w:rPr>
              <w:t>Nghị định về kiểm soát tài sản, thu nhập của người có chức vụ, quyền hạn trong cơ quan, tổ chức, đơn vị.</w:t>
            </w:r>
            <w:r w:rsidRPr="00A7787E">
              <w:rPr>
                <w:sz w:val="26"/>
                <w:szCs w:val="26"/>
              </w:rPr>
              <w:br/>
            </w:r>
            <w:r w:rsidRPr="00A7787E">
              <w:rPr>
                <w:b/>
                <w:bCs/>
                <w:i/>
                <w:iCs/>
                <w:sz w:val="26"/>
                <w:szCs w:val="26"/>
              </w:rPr>
              <w:t>(Hiệu lực: 20/12/2020)</w:t>
            </w:r>
          </w:p>
        </w:tc>
        <w:tc>
          <w:tcPr>
            <w:tcW w:w="1787" w:type="dxa"/>
            <w:vAlign w:val="center"/>
          </w:tcPr>
          <w:p w:rsidR="00FE2BD3" w:rsidRDefault="00496F00" w:rsidP="00FE2BD3">
            <w:pPr>
              <w:jc w:val="center"/>
            </w:pPr>
            <w:hyperlink r:id="rId43"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6</w:t>
            </w:r>
          </w:p>
        </w:tc>
        <w:tc>
          <w:tcPr>
            <w:tcW w:w="1063" w:type="dxa"/>
            <w:vAlign w:val="center"/>
          </w:tcPr>
          <w:p w:rsidR="00FE2BD3" w:rsidRPr="00A7787E" w:rsidRDefault="00FE2BD3">
            <w:pPr>
              <w:jc w:val="center"/>
              <w:rPr>
                <w:sz w:val="26"/>
                <w:szCs w:val="26"/>
              </w:rPr>
            </w:pPr>
            <w:r w:rsidRPr="00A7787E">
              <w:rPr>
                <w:sz w:val="26"/>
                <w:szCs w:val="26"/>
              </w:rPr>
              <w:t xml:space="preserve">Nghị định </w:t>
            </w:r>
          </w:p>
        </w:tc>
        <w:tc>
          <w:tcPr>
            <w:tcW w:w="1889" w:type="dxa"/>
            <w:gridSpan w:val="2"/>
            <w:vAlign w:val="center"/>
          </w:tcPr>
          <w:p w:rsidR="00FE2BD3" w:rsidRPr="00A7787E" w:rsidRDefault="00FE2BD3">
            <w:pPr>
              <w:jc w:val="center"/>
              <w:rPr>
                <w:sz w:val="26"/>
                <w:szCs w:val="26"/>
              </w:rPr>
            </w:pPr>
            <w:r w:rsidRPr="00A7787E">
              <w:rPr>
                <w:sz w:val="26"/>
                <w:szCs w:val="26"/>
              </w:rPr>
              <w:t>80/2016/NĐ-CP</w:t>
            </w:r>
            <w:r w:rsidRPr="00A7787E">
              <w:rPr>
                <w:sz w:val="26"/>
                <w:szCs w:val="26"/>
              </w:rPr>
              <w:br/>
              <w:t>ngày 01/7/2016</w:t>
            </w:r>
          </w:p>
        </w:tc>
        <w:tc>
          <w:tcPr>
            <w:tcW w:w="4602" w:type="dxa"/>
            <w:gridSpan w:val="2"/>
            <w:vAlign w:val="center"/>
          </w:tcPr>
          <w:p w:rsidR="00FE2BD3" w:rsidRPr="00A7787E" w:rsidRDefault="00FE2BD3">
            <w:pPr>
              <w:jc w:val="both"/>
              <w:rPr>
                <w:sz w:val="26"/>
                <w:szCs w:val="26"/>
              </w:rPr>
            </w:pPr>
            <w:r w:rsidRPr="00A7787E">
              <w:rPr>
                <w:sz w:val="26"/>
                <w:szCs w:val="26"/>
              </w:rPr>
              <w:t>Nghị định sửa đổi, bổ sung một số điều của Nghị định số 101/2012/NĐ-CP ngày 22/11/2012 của Chính phủ về thanh toán không dùng tiền mặt.</w:t>
            </w:r>
          </w:p>
        </w:tc>
        <w:tc>
          <w:tcPr>
            <w:tcW w:w="1787" w:type="dxa"/>
            <w:vAlign w:val="center"/>
          </w:tcPr>
          <w:p w:rsidR="00FE2BD3" w:rsidRDefault="00496F00" w:rsidP="00FE2BD3">
            <w:pPr>
              <w:jc w:val="center"/>
            </w:pPr>
            <w:hyperlink r:id="rId44"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7</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04/2014/TT-TTCP</w:t>
            </w:r>
            <w:r w:rsidRPr="00A7787E">
              <w:rPr>
                <w:sz w:val="26"/>
                <w:szCs w:val="26"/>
              </w:rPr>
              <w:br/>
              <w:t>ngày 18/9/2014</w:t>
            </w:r>
          </w:p>
        </w:tc>
        <w:tc>
          <w:tcPr>
            <w:tcW w:w="4602" w:type="dxa"/>
            <w:gridSpan w:val="2"/>
            <w:vAlign w:val="center"/>
          </w:tcPr>
          <w:p w:rsidR="00FE2BD3" w:rsidRPr="00A7787E" w:rsidRDefault="00FE2BD3">
            <w:pPr>
              <w:jc w:val="both"/>
              <w:rPr>
                <w:sz w:val="26"/>
                <w:szCs w:val="26"/>
              </w:rPr>
            </w:pPr>
            <w:r w:rsidRPr="00A7787E">
              <w:rPr>
                <w:sz w:val="26"/>
                <w:szCs w:val="26"/>
              </w:rPr>
              <w:t>Thông tư Quy định về nhận định tình hình tham nhũng và đánh giá công tác phòng, chống tham nhũng.</w:t>
            </w:r>
            <w:r w:rsidRPr="00A7787E">
              <w:rPr>
                <w:sz w:val="26"/>
                <w:szCs w:val="26"/>
              </w:rPr>
              <w:br/>
            </w:r>
            <w:r w:rsidRPr="00A7787E">
              <w:rPr>
                <w:b/>
                <w:bCs/>
                <w:i/>
                <w:iCs/>
                <w:sz w:val="26"/>
                <w:szCs w:val="26"/>
              </w:rPr>
              <w:t>(Hiệu lực: 01/01/2015)</w:t>
            </w:r>
          </w:p>
        </w:tc>
        <w:tc>
          <w:tcPr>
            <w:tcW w:w="1787" w:type="dxa"/>
            <w:vAlign w:val="center"/>
          </w:tcPr>
          <w:p w:rsidR="00FE2BD3" w:rsidRDefault="00496F00" w:rsidP="00FE2BD3">
            <w:pPr>
              <w:jc w:val="center"/>
            </w:pPr>
            <w:hyperlink r:id="rId45"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8</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1889" w:type="dxa"/>
            <w:gridSpan w:val="2"/>
            <w:vAlign w:val="center"/>
          </w:tcPr>
          <w:p w:rsidR="00FE2BD3" w:rsidRPr="00A7787E" w:rsidRDefault="00FE2BD3">
            <w:pPr>
              <w:jc w:val="center"/>
              <w:rPr>
                <w:sz w:val="26"/>
                <w:szCs w:val="26"/>
              </w:rPr>
            </w:pPr>
            <w:r w:rsidRPr="00A7787E">
              <w:rPr>
                <w:sz w:val="26"/>
                <w:szCs w:val="26"/>
              </w:rPr>
              <w:t xml:space="preserve">03/2007/QĐ-BNV </w:t>
            </w:r>
            <w:r w:rsidRPr="00A7787E">
              <w:rPr>
                <w:sz w:val="26"/>
                <w:szCs w:val="26"/>
              </w:rPr>
              <w:br/>
              <w:t>ngày 26/02/2007</w:t>
            </w:r>
          </w:p>
        </w:tc>
        <w:tc>
          <w:tcPr>
            <w:tcW w:w="4602" w:type="dxa"/>
            <w:gridSpan w:val="2"/>
            <w:vAlign w:val="center"/>
          </w:tcPr>
          <w:p w:rsidR="00FE2BD3" w:rsidRPr="00A7787E" w:rsidRDefault="00FE2BD3">
            <w:pPr>
              <w:jc w:val="both"/>
              <w:rPr>
                <w:sz w:val="26"/>
                <w:szCs w:val="26"/>
              </w:rPr>
            </w:pPr>
            <w:r w:rsidRPr="00A7787E">
              <w:rPr>
                <w:sz w:val="26"/>
                <w:szCs w:val="26"/>
              </w:rPr>
              <w:t>Quyết định Ban hành Quy tắc ứng xử của cán bộ, công chức, viên chức làm việc trong bộ máy chính quyền địa phương.</w:t>
            </w:r>
          </w:p>
        </w:tc>
        <w:tc>
          <w:tcPr>
            <w:tcW w:w="1787" w:type="dxa"/>
            <w:vAlign w:val="center"/>
          </w:tcPr>
          <w:p w:rsidR="00FE2BD3" w:rsidRDefault="00496F00" w:rsidP="00FE2BD3">
            <w:pPr>
              <w:jc w:val="center"/>
            </w:pPr>
            <w:hyperlink r:id="rId46"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9</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03/2020/TT-BNV</w:t>
            </w:r>
            <w:r w:rsidRPr="00A7787E">
              <w:rPr>
                <w:sz w:val="26"/>
                <w:szCs w:val="26"/>
              </w:rPr>
              <w:br/>
              <w:t>ngày 21/7/2020</w:t>
            </w:r>
          </w:p>
        </w:tc>
        <w:tc>
          <w:tcPr>
            <w:tcW w:w="4602" w:type="dxa"/>
            <w:gridSpan w:val="2"/>
            <w:vAlign w:val="center"/>
          </w:tcPr>
          <w:p w:rsidR="00FE2BD3" w:rsidRPr="00A7787E" w:rsidRDefault="00FE2BD3">
            <w:pPr>
              <w:jc w:val="both"/>
              <w:rPr>
                <w:sz w:val="26"/>
                <w:szCs w:val="26"/>
              </w:rPr>
            </w:pPr>
            <w:r w:rsidRPr="00A7787E">
              <w:rPr>
                <w:sz w:val="26"/>
                <w:szCs w:val="26"/>
              </w:rPr>
              <w:t>Thông tư Quy định chi tiết về thẩm quyền, trình tự, thủ tục, biện pháp bảo vệ vị trí công tác của người tố cáo là cán bộ, công chức, viên chức.</w:t>
            </w:r>
            <w:r w:rsidRPr="00A7787E">
              <w:rPr>
                <w:sz w:val="26"/>
                <w:szCs w:val="26"/>
              </w:rPr>
              <w:br/>
            </w:r>
            <w:r w:rsidRPr="00A7787E">
              <w:rPr>
                <w:b/>
                <w:bCs/>
                <w:i/>
                <w:iCs/>
                <w:sz w:val="26"/>
                <w:szCs w:val="26"/>
              </w:rPr>
              <w:t>(Hiệu lực: 05/9/2020)</w:t>
            </w:r>
          </w:p>
        </w:tc>
        <w:tc>
          <w:tcPr>
            <w:tcW w:w="1787" w:type="dxa"/>
            <w:vAlign w:val="center"/>
          </w:tcPr>
          <w:p w:rsidR="00FE2BD3" w:rsidRDefault="00496F00" w:rsidP="00FE2BD3">
            <w:pPr>
              <w:jc w:val="center"/>
            </w:pPr>
            <w:hyperlink r:id="rId47"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10</w:t>
            </w:r>
          </w:p>
        </w:tc>
        <w:tc>
          <w:tcPr>
            <w:tcW w:w="1063" w:type="dxa"/>
            <w:vAlign w:val="center"/>
          </w:tcPr>
          <w:p w:rsidR="00FE2BD3" w:rsidRPr="00A7787E" w:rsidRDefault="00FE2BD3">
            <w:pPr>
              <w:jc w:val="center"/>
              <w:rPr>
                <w:sz w:val="26"/>
                <w:szCs w:val="26"/>
              </w:rPr>
            </w:pPr>
            <w:r w:rsidRPr="00A7787E">
              <w:rPr>
                <w:sz w:val="26"/>
                <w:szCs w:val="26"/>
              </w:rPr>
              <w:t>Thông tư</w:t>
            </w:r>
          </w:p>
        </w:tc>
        <w:tc>
          <w:tcPr>
            <w:tcW w:w="1889" w:type="dxa"/>
            <w:gridSpan w:val="2"/>
            <w:vAlign w:val="center"/>
          </w:tcPr>
          <w:p w:rsidR="00FE2BD3" w:rsidRPr="00A7787E" w:rsidRDefault="00FE2BD3">
            <w:pPr>
              <w:jc w:val="center"/>
              <w:rPr>
                <w:sz w:val="26"/>
                <w:szCs w:val="26"/>
              </w:rPr>
            </w:pPr>
            <w:r w:rsidRPr="00A7787E">
              <w:rPr>
                <w:sz w:val="26"/>
                <w:szCs w:val="26"/>
              </w:rPr>
              <w:t>145/2020/TT-BCA</w:t>
            </w:r>
            <w:r w:rsidRPr="00A7787E">
              <w:rPr>
                <w:sz w:val="26"/>
                <w:szCs w:val="26"/>
              </w:rPr>
              <w:br/>
              <w:t>ngày 29/12/2020</w:t>
            </w:r>
          </w:p>
        </w:tc>
        <w:tc>
          <w:tcPr>
            <w:tcW w:w="4602" w:type="dxa"/>
            <w:gridSpan w:val="2"/>
            <w:vAlign w:val="center"/>
          </w:tcPr>
          <w:p w:rsidR="00FE2BD3" w:rsidRPr="00A7787E" w:rsidRDefault="00FE2BD3">
            <w:pPr>
              <w:jc w:val="both"/>
              <w:rPr>
                <w:sz w:val="26"/>
                <w:szCs w:val="26"/>
              </w:rPr>
            </w:pPr>
            <w:r w:rsidRPr="00A7787E">
              <w:rPr>
                <w:sz w:val="26"/>
                <w:szCs w:val="26"/>
              </w:rPr>
              <w:t>Thông tư Quy định thẩm quyền, trình tự, thủ tục, biện pháp bảo vệ tính mạng, sức khỏe, tài sản, danh dự, nhân phẩm của người tố cáo về hành vi tham nhũng, lãng phí.</w:t>
            </w:r>
          </w:p>
        </w:tc>
        <w:tc>
          <w:tcPr>
            <w:tcW w:w="1787" w:type="dxa"/>
            <w:vAlign w:val="center"/>
          </w:tcPr>
          <w:p w:rsidR="00FE2BD3" w:rsidRDefault="00496F00" w:rsidP="00FE2BD3">
            <w:pPr>
              <w:jc w:val="center"/>
            </w:pPr>
            <w:hyperlink r:id="rId48"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11</w:t>
            </w:r>
          </w:p>
        </w:tc>
        <w:tc>
          <w:tcPr>
            <w:tcW w:w="1063" w:type="dxa"/>
            <w:vAlign w:val="center"/>
          </w:tcPr>
          <w:p w:rsidR="00FE2BD3" w:rsidRPr="00A7787E" w:rsidRDefault="00FE2BD3">
            <w:pPr>
              <w:jc w:val="center"/>
              <w:rPr>
                <w:sz w:val="26"/>
                <w:szCs w:val="26"/>
              </w:rPr>
            </w:pPr>
            <w:r w:rsidRPr="00A7787E">
              <w:rPr>
                <w:sz w:val="26"/>
                <w:szCs w:val="26"/>
              </w:rPr>
              <w:t xml:space="preserve"> Chỉ thị </w:t>
            </w:r>
          </w:p>
        </w:tc>
        <w:tc>
          <w:tcPr>
            <w:tcW w:w="1889" w:type="dxa"/>
            <w:gridSpan w:val="2"/>
            <w:vAlign w:val="center"/>
          </w:tcPr>
          <w:p w:rsidR="00FE2BD3" w:rsidRPr="00A7787E" w:rsidRDefault="00FE2BD3">
            <w:pPr>
              <w:jc w:val="center"/>
              <w:rPr>
                <w:sz w:val="26"/>
                <w:szCs w:val="26"/>
              </w:rPr>
            </w:pPr>
            <w:r w:rsidRPr="00A7787E">
              <w:rPr>
                <w:sz w:val="26"/>
                <w:szCs w:val="26"/>
              </w:rPr>
              <w:t xml:space="preserve">33-CT/TW </w:t>
            </w:r>
            <w:r w:rsidRPr="00A7787E">
              <w:rPr>
                <w:sz w:val="26"/>
                <w:szCs w:val="26"/>
              </w:rPr>
              <w:br/>
              <w:t>ngày 03/01/2014</w:t>
            </w:r>
          </w:p>
        </w:tc>
        <w:tc>
          <w:tcPr>
            <w:tcW w:w="4602" w:type="dxa"/>
            <w:gridSpan w:val="2"/>
            <w:vAlign w:val="center"/>
          </w:tcPr>
          <w:p w:rsidR="00FE2BD3" w:rsidRPr="00A7787E" w:rsidRDefault="00FE2BD3">
            <w:pPr>
              <w:jc w:val="both"/>
              <w:rPr>
                <w:sz w:val="26"/>
                <w:szCs w:val="26"/>
              </w:rPr>
            </w:pPr>
            <w:r w:rsidRPr="00A7787E">
              <w:rPr>
                <w:sz w:val="26"/>
                <w:szCs w:val="26"/>
              </w:rPr>
              <w:t>Chỉ thị Về tăng cường sự lãnh đạo của đảng đối với việc kê khai và kiểm soát việc kê khai tài sản</w:t>
            </w:r>
          </w:p>
        </w:tc>
        <w:tc>
          <w:tcPr>
            <w:tcW w:w="1787" w:type="dxa"/>
            <w:vAlign w:val="center"/>
          </w:tcPr>
          <w:p w:rsidR="00FE2BD3" w:rsidRDefault="00496F00" w:rsidP="00FE2BD3">
            <w:pPr>
              <w:jc w:val="center"/>
            </w:pPr>
            <w:hyperlink r:id="rId49" w:history="1">
              <w:r w:rsidR="00FE2BD3" w:rsidRPr="00496F00">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12</w:t>
            </w:r>
          </w:p>
        </w:tc>
        <w:tc>
          <w:tcPr>
            <w:tcW w:w="1063" w:type="dxa"/>
            <w:vAlign w:val="center"/>
          </w:tcPr>
          <w:p w:rsidR="00FE2BD3" w:rsidRPr="00A7787E" w:rsidRDefault="00FE2BD3">
            <w:pPr>
              <w:jc w:val="center"/>
              <w:rPr>
                <w:sz w:val="26"/>
                <w:szCs w:val="26"/>
              </w:rPr>
            </w:pPr>
            <w:r w:rsidRPr="00A7787E">
              <w:rPr>
                <w:sz w:val="26"/>
                <w:szCs w:val="26"/>
              </w:rPr>
              <w:t>Chỉ thị</w:t>
            </w:r>
          </w:p>
        </w:tc>
        <w:tc>
          <w:tcPr>
            <w:tcW w:w="1889" w:type="dxa"/>
            <w:gridSpan w:val="2"/>
            <w:vAlign w:val="center"/>
          </w:tcPr>
          <w:p w:rsidR="00FE2BD3" w:rsidRPr="00A7787E" w:rsidRDefault="00FE2BD3">
            <w:pPr>
              <w:jc w:val="center"/>
              <w:rPr>
                <w:sz w:val="26"/>
                <w:szCs w:val="26"/>
              </w:rPr>
            </w:pPr>
            <w:r w:rsidRPr="00A7787E">
              <w:rPr>
                <w:sz w:val="26"/>
                <w:szCs w:val="26"/>
              </w:rPr>
              <w:t xml:space="preserve">13/CT-TTg </w:t>
            </w:r>
            <w:r w:rsidRPr="00A7787E">
              <w:rPr>
                <w:sz w:val="26"/>
                <w:szCs w:val="26"/>
              </w:rPr>
              <w:br/>
              <w:t>ngày 10/6/2015</w:t>
            </w:r>
          </w:p>
        </w:tc>
        <w:tc>
          <w:tcPr>
            <w:tcW w:w="4602" w:type="dxa"/>
            <w:gridSpan w:val="2"/>
            <w:vAlign w:val="center"/>
          </w:tcPr>
          <w:p w:rsidR="00FE2BD3" w:rsidRPr="00A7787E" w:rsidRDefault="00FE2BD3">
            <w:pPr>
              <w:jc w:val="both"/>
              <w:rPr>
                <w:sz w:val="26"/>
                <w:szCs w:val="26"/>
              </w:rPr>
            </w:pPr>
            <w:r w:rsidRPr="00A7787E">
              <w:rPr>
                <w:sz w:val="26"/>
                <w:szCs w:val="26"/>
              </w:rPr>
              <w:t>Chỉ thị về việc tăng cường trách nhiệm người đứng đầu cơ quan hành chính nhà nước các cấp trong cải cách thủ tục hành chính.</w:t>
            </w:r>
          </w:p>
        </w:tc>
        <w:tc>
          <w:tcPr>
            <w:tcW w:w="1787" w:type="dxa"/>
            <w:vAlign w:val="center"/>
          </w:tcPr>
          <w:p w:rsidR="00FE2BD3" w:rsidRDefault="001F6A02" w:rsidP="00FE2BD3">
            <w:pPr>
              <w:jc w:val="center"/>
            </w:pPr>
            <w:hyperlink r:id="rId50"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13</w:t>
            </w:r>
          </w:p>
        </w:tc>
        <w:tc>
          <w:tcPr>
            <w:tcW w:w="1063" w:type="dxa"/>
            <w:vAlign w:val="center"/>
          </w:tcPr>
          <w:p w:rsidR="00FE2BD3" w:rsidRPr="00A7787E" w:rsidRDefault="00FE2BD3">
            <w:pPr>
              <w:jc w:val="center"/>
              <w:rPr>
                <w:sz w:val="26"/>
                <w:szCs w:val="26"/>
              </w:rPr>
            </w:pPr>
            <w:r w:rsidRPr="00A7787E">
              <w:rPr>
                <w:sz w:val="26"/>
                <w:szCs w:val="26"/>
              </w:rPr>
              <w:t>Chỉ thị</w:t>
            </w:r>
          </w:p>
        </w:tc>
        <w:tc>
          <w:tcPr>
            <w:tcW w:w="1889" w:type="dxa"/>
            <w:gridSpan w:val="2"/>
            <w:vAlign w:val="center"/>
          </w:tcPr>
          <w:p w:rsidR="00FE2BD3" w:rsidRPr="00A7787E" w:rsidRDefault="00FE2BD3">
            <w:pPr>
              <w:jc w:val="center"/>
              <w:rPr>
                <w:sz w:val="26"/>
                <w:szCs w:val="26"/>
              </w:rPr>
            </w:pPr>
            <w:r w:rsidRPr="00A7787E">
              <w:rPr>
                <w:sz w:val="26"/>
                <w:szCs w:val="26"/>
              </w:rPr>
              <w:t xml:space="preserve">26/CT-TTg </w:t>
            </w:r>
            <w:r w:rsidRPr="00A7787E">
              <w:rPr>
                <w:sz w:val="26"/>
                <w:szCs w:val="26"/>
              </w:rPr>
              <w:br/>
              <w:t>ngày 05/9/2016</w:t>
            </w:r>
          </w:p>
        </w:tc>
        <w:tc>
          <w:tcPr>
            <w:tcW w:w="4602" w:type="dxa"/>
            <w:gridSpan w:val="2"/>
            <w:vAlign w:val="center"/>
          </w:tcPr>
          <w:p w:rsidR="00FE2BD3" w:rsidRPr="00A7787E" w:rsidRDefault="00FE2BD3">
            <w:pPr>
              <w:jc w:val="both"/>
              <w:rPr>
                <w:sz w:val="26"/>
                <w:szCs w:val="26"/>
              </w:rPr>
            </w:pPr>
            <w:r w:rsidRPr="00A7787E">
              <w:rPr>
                <w:sz w:val="26"/>
                <w:szCs w:val="26"/>
              </w:rPr>
              <w:t>Chỉ thị về tăng cường kỷ luật, kỷ cương trong các cơ quan hành chính nhà nước các cấp.</w:t>
            </w:r>
          </w:p>
        </w:tc>
        <w:tc>
          <w:tcPr>
            <w:tcW w:w="1787" w:type="dxa"/>
            <w:vAlign w:val="center"/>
          </w:tcPr>
          <w:p w:rsidR="00FE2BD3" w:rsidRDefault="001F6A02" w:rsidP="00FE2BD3">
            <w:pPr>
              <w:jc w:val="center"/>
            </w:pPr>
            <w:hyperlink r:id="rId51"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lastRenderedPageBreak/>
              <w:t>14</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1889" w:type="dxa"/>
            <w:gridSpan w:val="2"/>
            <w:vAlign w:val="center"/>
          </w:tcPr>
          <w:p w:rsidR="00FE2BD3" w:rsidRPr="00A7787E" w:rsidRDefault="00FE2BD3">
            <w:pPr>
              <w:jc w:val="center"/>
              <w:rPr>
                <w:sz w:val="26"/>
                <w:szCs w:val="26"/>
              </w:rPr>
            </w:pPr>
            <w:r w:rsidRPr="00A7787E">
              <w:rPr>
                <w:sz w:val="26"/>
                <w:szCs w:val="26"/>
              </w:rPr>
              <w:t>1847/QĐ-TTg</w:t>
            </w:r>
            <w:r w:rsidRPr="00A7787E">
              <w:rPr>
                <w:sz w:val="26"/>
                <w:szCs w:val="26"/>
              </w:rPr>
              <w:br/>
              <w:t>ngày 27/12/2018</w:t>
            </w:r>
          </w:p>
        </w:tc>
        <w:tc>
          <w:tcPr>
            <w:tcW w:w="4602" w:type="dxa"/>
            <w:gridSpan w:val="2"/>
            <w:vAlign w:val="center"/>
          </w:tcPr>
          <w:p w:rsidR="00FE2BD3" w:rsidRPr="00A7787E" w:rsidRDefault="00FE2BD3">
            <w:pPr>
              <w:jc w:val="both"/>
              <w:rPr>
                <w:sz w:val="26"/>
                <w:szCs w:val="26"/>
              </w:rPr>
            </w:pPr>
            <w:r w:rsidRPr="00A7787E">
              <w:rPr>
                <w:sz w:val="26"/>
                <w:szCs w:val="26"/>
              </w:rPr>
              <w:t>Quyết định về việc phê duyệt Đề án Văn hóa công vụ.</w:t>
            </w:r>
          </w:p>
        </w:tc>
        <w:tc>
          <w:tcPr>
            <w:tcW w:w="1787" w:type="dxa"/>
            <w:vAlign w:val="center"/>
          </w:tcPr>
          <w:p w:rsidR="00FE2BD3" w:rsidRDefault="001F6A02" w:rsidP="00FE2BD3">
            <w:pPr>
              <w:jc w:val="center"/>
            </w:pPr>
            <w:hyperlink r:id="rId52"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15</w:t>
            </w:r>
          </w:p>
        </w:tc>
        <w:tc>
          <w:tcPr>
            <w:tcW w:w="1063" w:type="dxa"/>
            <w:vAlign w:val="center"/>
          </w:tcPr>
          <w:p w:rsidR="00FE2BD3" w:rsidRPr="00A7787E" w:rsidRDefault="00FE2BD3">
            <w:pPr>
              <w:jc w:val="center"/>
              <w:rPr>
                <w:sz w:val="26"/>
                <w:szCs w:val="26"/>
              </w:rPr>
            </w:pPr>
            <w:r w:rsidRPr="00A7787E">
              <w:rPr>
                <w:sz w:val="26"/>
                <w:szCs w:val="26"/>
              </w:rPr>
              <w:t>Chỉ thị</w:t>
            </w:r>
          </w:p>
        </w:tc>
        <w:tc>
          <w:tcPr>
            <w:tcW w:w="1889" w:type="dxa"/>
            <w:gridSpan w:val="2"/>
            <w:vAlign w:val="center"/>
          </w:tcPr>
          <w:p w:rsidR="00FE2BD3" w:rsidRPr="00A7787E" w:rsidRDefault="00FE2BD3">
            <w:pPr>
              <w:jc w:val="center"/>
              <w:rPr>
                <w:sz w:val="26"/>
                <w:szCs w:val="26"/>
              </w:rPr>
            </w:pPr>
            <w:r w:rsidRPr="00A7787E">
              <w:rPr>
                <w:sz w:val="26"/>
                <w:szCs w:val="26"/>
              </w:rPr>
              <w:t>10/CT-TTg</w:t>
            </w:r>
            <w:r w:rsidRPr="00A7787E">
              <w:rPr>
                <w:sz w:val="26"/>
                <w:szCs w:val="26"/>
              </w:rPr>
              <w:br/>
              <w:t>ngày 22/4/2019</w:t>
            </w:r>
          </w:p>
        </w:tc>
        <w:tc>
          <w:tcPr>
            <w:tcW w:w="4602" w:type="dxa"/>
            <w:gridSpan w:val="2"/>
            <w:vAlign w:val="center"/>
          </w:tcPr>
          <w:p w:rsidR="00FE2BD3" w:rsidRPr="00A7787E" w:rsidRDefault="00FE2BD3">
            <w:pPr>
              <w:jc w:val="both"/>
              <w:rPr>
                <w:sz w:val="26"/>
                <w:szCs w:val="26"/>
              </w:rPr>
            </w:pPr>
            <w:r w:rsidRPr="00A7787E">
              <w:rPr>
                <w:sz w:val="26"/>
                <w:szCs w:val="26"/>
              </w:rPr>
              <w:t>Chỉ thị về việc tăng cường xử lý, ngăn chặn có hiệu quả tình trạng nhũng nhiễu, gây phiền hà cho người dân, doanh nghiệp trong giải quyết công việc.</w:t>
            </w:r>
          </w:p>
        </w:tc>
        <w:tc>
          <w:tcPr>
            <w:tcW w:w="1787" w:type="dxa"/>
            <w:vAlign w:val="center"/>
          </w:tcPr>
          <w:p w:rsidR="00FE2BD3" w:rsidRDefault="001F6A02" w:rsidP="00FE2BD3">
            <w:pPr>
              <w:jc w:val="center"/>
            </w:pPr>
            <w:hyperlink r:id="rId53"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16</w:t>
            </w:r>
          </w:p>
        </w:tc>
        <w:tc>
          <w:tcPr>
            <w:tcW w:w="1063" w:type="dxa"/>
            <w:vAlign w:val="center"/>
          </w:tcPr>
          <w:p w:rsidR="00FE2BD3" w:rsidRPr="00A7787E" w:rsidRDefault="00FE2BD3">
            <w:pPr>
              <w:jc w:val="center"/>
              <w:rPr>
                <w:sz w:val="26"/>
                <w:szCs w:val="26"/>
              </w:rPr>
            </w:pPr>
            <w:r w:rsidRPr="00A7787E">
              <w:rPr>
                <w:sz w:val="26"/>
                <w:szCs w:val="26"/>
              </w:rPr>
              <w:t xml:space="preserve">Chỉ thị </w:t>
            </w:r>
          </w:p>
        </w:tc>
        <w:tc>
          <w:tcPr>
            <w:tcW w:w="1889" w:type="dxa"/>
            <w:gridSpan w:val="2"/>
            <w:vAlign w:val="center"/>
          </w:tcPr>
          <w:p w:rsidR="00FE2BD3" w:rsidRPr="00A7787E" w:rsidRDefault="00FE2BD3">
            <w:pPr>
              <w:jc w:val="center"/>
              <w:rPr>
                <w:sz w:val="26"/>
                <w:szCs w:val="26"/>
              </w:rPr>
            </w:pPr>
            <w:r w:rsidRPr="00A7787E">
              <w:rPr>
                <w:sz w:val="26"/>
                <w:szCs w:val="26"/>
              </w:rPr>
              <w:t xml:space="preserve">27-CT/TW </w:t>
            </w:r>
            <w:r w:rsidRPr="00A7787E">
              <w:rPr>
                <w:sz w:val="26"/>
                <w:szCs w:val="26"/>
              </w:rPr>
              <w:br/>
              <w:t>ngày 10/01/2019</w:t>
            </w:r>
          </w:p>
        </w:tc>
        <w:tc>
          <w:tcPr>
            <w:tcW w:w="4602" w:type="dxa"/>
            <w:gridSpan w:val="2"/>
            <w:vAlign w:val="center"/>
          </w:tcPr>
          <w:p w:rsidR="00FE2BD3" w:rsidRPr="00A7787E" w:rsidRDefault="00FE2BD3">
            <w:pPr>
              <w:jc w:val="both"/>
              <w:rPr>
                <w:sz w:val="26"/>
                <w:szCs w:val="26"/>
              </w:rPr>
            </w:pPr>
            <w:r w:rsidRPr="00A7787E">
              <w:rPr>
                <w:sz w:val="26"/>
                <w:szCs w:val="26"/>
              </w:rPr>
              <w:t>Chỉ thị về việc tăng cường sự lãnh đạo của Đảng đối với công tác bảo vệ người phát hiện, tố giác, người đấu tranh chống tham nhũng, lãng phí, tiêu cực.</w:t>
            </w:r>
          </w:p>
        </w:tc>
        <w:tc>
          <w:tcPr>
            <w:tcW w:w="1787" w:type="dxa"/>
            <w:vAlign w:val="center"/>
          </w:tcPr>
          <w:p w:rsidR="00FE2BD3" w:rsidRDefault="001F6A02" w:rsidP="00FE2BD3">
            <w:pPr>
              <w:jc w:val="center"/>
            </w:pPr>
            <w:hyperlink r:id="rId54"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17</w:t>
            </w:r>
          </w:p>
        </w:tc>
        <w:tc>
          <w:tcPr>
            <w:tcW w:w="1063" w:type="dxa"/>
            <w:vAlign w:val="center"/>
          </w:tcPr>
          <w:p w:rsidR="00FE2BD3" w:rsidRPr="00A7787E" w:rsidRDefault="00FE2BD3">
            <w:pPr>
              <w:jc w:val="center"/>
              <w:rPr>
                <w:sz w:val="26"/>
                <w:szCs w:val="26"/>
              </w:rPr>
            </w:pPr>
            <w:r w:rsidRPr="00A7787E">
              <w:rPr>
                <w:sz w:val="26"/>
                <w:szCs w:val="26"/>
              </w:rPr>
              <w:t xml:space="preserve">Chỉ thị </w:t>
            </w:r>
          </w:p>
        </w:tc>
        <w:tc>
          <w:tcPr>
            <w:tcW w:w="1889" w:type="dxa"/>
            <w:gridSpan w:val="2"/>
            <w:vAlign w:val="center"/>
          </w:tcPr>
          <w:p w:rsidR="00FE2BD3" w:rsidRPr="00A7787E" w:rsidRDefault="00FE2BD3">
            <w:pPr>
              <w:jc w:val="center"/>
              <w:rPr>
                <w:sz w:val="26"/>
                <w:szCs w:val="26"/>
              </w:rPr>
            </w:pPr>
            <w:r w:rsidRPr="00A7787E">
              <w:rPr>
                <w:sz w:val="26"/>
                <w:szCs w:val="26"/>
              </w:rPr>
              <w:t>22/CT-TTg</w:t>
            </w:r>
            <w:r w:rsidRPr="00A7787E">
              <w:rPr>
                <w:sz w:val="26"/>
                <w:szCs w:val="26"/>
              </w:rPr>
              <w:br/>
              <w:t>ngày 26/5/2020</w:t>
            </w:r>
          </w:p>
        </w:tc>
        <w:tc>
          <w:tcPr>
            <w:tcW w:w="4602" w:type="dxa"/>
            <w:gridSpan w:val="2"/>
            <w:vAlign w:val="center"/>
          </w:tcPr>
          <w:p w:rsidR="00FE2BD3" w:rsidRPr="00A7787E" w:rsidRDefault="00FE2BD3">
            <w:pPr>
              <w:jc w:val="both"/>
              <w:rPr>
                <w:sz w:val="26"/>
                <w:szCs w:val="26"/>
              </w:rPr>
            </w:pPr>
            <w:r w:rsidRPr="00A7787E">
              <w:rPr>
                <w:sz w:val="26"/>
                <w:szCs w:val="26"/>
              </w:rPr>
              <w:t xml:space="preserve"> Chỉ thị về việc đẩy mạnh triển khai các giải pháp phát triển thanh toán không dùng tiền mặt tại Việt Nam và các văn bản khác liên quan.</w:t>
            </w:r>
          </w:p>
        </w:tc>
        <w:tc>
          <w:tcPr>
            <w:tcW w:w="1787" w:type="dxa"/>
            <w:vAlign w:val="center"/>
          </w:tcPr>
          <w:p w:rsidR="00FE2BD3" w:rsidRDefault="001F6A02" w:rsidP="00FE2BD3">
            <w:pPr>
              <w:jc w:val="center"/>
            </w:pPr>
            <w:hyperlink r:id="rId55"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pPr>
              <w:jc w:val="both"/>
              <w:rPr>
                <w:b/>
                <w:sz w:val="26"/>
                <w:szCs w:val="26"/>
              </w:rPr>
            </w:pPr>
            <w:r w:rsidRPr="00A7787E">
              <w:rPr>
                <w:b/>
                <w:sz w:val="26"/>
                <w:szCs w:val="26"/>
              </w:rPr>
              <w:t>6. Luật Công chức</w:t>
            </w:r>
          </w:p>
        </w:tc>
        <w:tc>
          <w:tcPr>
            <w:tcW w:w="1787" w:type="dxa"/>
            <w:vAlign w:val="center"/>
          </w:tcPr>
          <w:p w:rsidR="00FE2BD3" w:rsidRPr="00A7787E" w:rsidRDefault="00FE2BD3" w:rsidP="00FE2BD3">
            <w:pPr>
              <w:spacing w:before="120" w:after="120"/>
              <w:jc w:val="center"/>
              <w:rPr>
                <w:rFonts w:eastAsia="Times New Roman" w:cs="Times New Roman"/>
                <w:noProof/>
                <w:szCs w:val="28"/>
              </w:rPr>
            </w:pPr>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1</w:t>
            </w:r>
          </w:p>
        </w:tc>
        <w:tc>
          <w:tcPr>
            <w:tcW w:w="1063" w:type="dxa"/>
            <w:vAlign w:val="center"/>
          </w:tcPr>
          <w:p w:rsidR="00FE2BD3" w:rsidRPr="00A7787E" w:rsidRDefault="00FE2BD3" w:rsidP="00F63EC1">
            <w:pPr>
              <w:jc w:val="center"/>
              <w:rPr>
                <w:sz w:val="26"/>
                <w:szCs w:val="26"/>
              </w:rPr>
            </w:pPr>
            <w:r w:rsidRPr="00A7787E">
              <w:rPr>
                <w:sz w:val="26"/>
                <w:szCs w:val="26"/>
              </w:rPr>
              <w:t>Luật</w:t>
            </w:r>
          </w:p>
        </w:tc>
        <w:tc>
          <w:tcPr>
            <w:tcW w:w="1889" w:type="dxa"/>
            <w:gridSpan w:val="2"/>
            <w:vAlign w:val="center"/>
          </w:tcPr>
          <w:p w:rsidR="00FE2BD3" w:rsidRPr="00A7787E" w:rsidRDefault="00FE2BD3" w:rsidP="00F63EC1">
            <w:pPr>
              <w:jc w:val="center"/>
              <w:rPr>
                <w:sz w:val="26"/>
                <w:szCs w:val="26"/>
              </w:rPr>
            </w:pPr>
            <w:r w:rsidRPr="00A7787E">
              <w:rPr>
                <w:sz w:val="26"/>
                <w:szCs w:val="26"/>
              </w:rPr>
              <w:t xml:space="preserve">52/2019/QH14 </w:t>
            </w:r>
            <w:r w:rsidRPr="00A7787E">
              <w:rPr>
                <w:sz w:val="26"/>
                <w:szCs w:val="26"/>
              </w:rPr>
              <w:br/>
              <w:t>ngày 25/11/2019</w:t>
            </w:r>
          </w:p>
        </w:tc>
        <w:tc>
          <w:tcPr>
            <w:tcW w:w="4602" w:type="dxa"/>
            <w:gridSpan w:val="2"/>
            <w:vAlign w:val="center"/>
          </w:tcPr>
          <w:p w:rsidR="00FE2BD3" w:rsidRPr="00A7787E" w:rsidRDefault="00FE2BD3" w:rsidP="00F63EC1">
            <w:pPr>
              <w:jc w:val="both"/>
              <w:rPr>
                <w:sz w:val="26"/>
                <w:szCs w:val="26"/>
              </w:rPr>
            </w:pPr>
            <w:r w:rsidRPr="00A7787E">
              <w:rPr>
                <w:sz w:val="26"/>
                <w:szCs w:val="26"/>
              </w:rPr>
              <w:t xml:space="preserve">Luật sửa đổi một số điều của Luật Cán bộ, công chức và Luật Viên chức </w:t>
            </w:r>
            <w:r w:rsidRPr="00A7787E">
              <w:rPr>
                <w:sz w:val="26"/>
                <w:szCs w:val="26"/>
              </w:rPr>
              <w:br/>
            </w:r>
            <w:r w:rsidRPr="00A7787E">
              <w:rPr>
                <w:b/>
                <w:bCs/>
                <w:i/>
                <w:iCs/>
                <w:sz w:val="26"/>
                <w:szCs w:val="26"/>
              </w:rPr>
              <w:t>(Hiệu lực: 01/7/2020).</w:t>
            </w:r>
          </w:p>
        </w:tc>
        <w:tc>
          <w:tcPr>
            <w:tcW w:w="1787" w:type="dxa"/>
            <w:vAlign w:val="center"/>
          </w:tcPr>
          <w:p w:rsidR="00FE2BD3" w:rsidRDefault="001F6A02" w:rsidP="00FE2BD3">
            <w:pPr>
              <w:jc w:val="center"/>
            </w:pPr>
            <w:hyperlink r:id="rId56"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2</w:t>
            </w:r>
          </w:p>
        </w:tc>
        <w:tc>
          <w:tcPr>
            <w:tcW w:w="1063" w:type="dxa"/>
            <w:vAlign w:val="center"/>
          </w:tcPr>
          <w:p w:rsidR="00FE2BD3" w:rsidRPr="00A7787E" w:rsidRDefault="00FE2BD3" w:rsidP="00F63EC1">
            <w:pPr>
              <w:jc w:val="center"/>
              <w:rPr>
                <w:sz w:val="26"/>
                <w:szCs w:val="26"/>
              </w:rPr>
            </w:pPr>
            <w:r w:rsidRPr="00A7787E">
              <w:rPr>
                <w:sz w:val="26"/>
                <w:szCs w:val="26"/>
              </w:rPr>
              <w:t>Nghị định</w:t>
            </w:r>
          </w:p>
        </w:tc>
        <w:tc>
          <w:tcPr>
            <w:tcW w:w="1889" w:type="dxa"/>
            <w:gridSpan w:val="2"/>
            <w:vAlign w:val="center"/>
          </w:tcPr>
          <w:p w:rsidR="00FE2BD3" w:rsidRPr="00A7787E" w:rsidRDefault="00FE2BD3" w:rsidP="00F63EC1">
            <w:pPr>
              <w:jc w:val="center"/>
              <w:rPr>
                <w:sz w:val="26"/>
                <w:szCs w:val="26"/>
              </w:rPr>
            </w:pPr>
            <w:r w:rsidRPr="00A7787E">
              <w:rPr>
                <w:sz w:val="26"/>
                <w:szCs w:val="26"/>
              </w:rPr>
              <w:t xml:space="preserve">24/2010/NĐ-CP </w:t>
            </w:r>
            <w:r w:rsidRPr="00A7787E">
              <w:rPr>
                <w:sz w:val="26"/>
                <w:szCs w:val="26"/>
              </w:rPr>
              <w:br/>
              <w:t>ngày 15/3/2010</w:t>
            </w:r>
          </w:p>
        </w:tc>
        <w:tc>
          <w:tcPr>
            <w:tcW w:w="4602" w:type="dxa"/>
            <w:gridSpan w:val="2"/>
            <w:vAlign w:val="center"/>
          </w:tcPr>
          <w:p w:rsidR="00FE2BD3" w:rsidRPr="00A7787E" w:rsidRDefault="00FE2BD3" w:rsidP="00F63EC1">
            <w:pPr>
              <w:jc w:val="both"/>
              <w:rPr>
                <w:sz w:val="26"/>
                <w:szCs w:val="26"/>
              </w:rPr>
            </w:pPr>
            <w:r w:rsidRPr="00A7787E">
              <w:rPr>
                <w:sz w:val="26"/>
                <w:szCs w:val="26"/>
              </w:rPr>
              <w:t>Nghị định Quy định tuyển dụng và sử dụng quản lý công chức.</w:t>
            </w:r>
          </w:p>
        </w:tc>
        <w:tc>
          <w:tcPr>
            <w:tcW w:w="1787" w:type="dxa"/>
            <w:vAlign w:val="center"/>
          </w:tcPr>
          <w:p w:rsidR="00FE2BD3" w:rsidRDefault="001F6A02" w:rsidP="00FE2BD3">
            <w:pPr>
              <w:jc w:val="center"/>
            </w:pPr>
            <w:hyperlink r:id="rId57"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3</w:t>
            </w:r>
          </w:p>
        </w:tc>
        <w:tc>
          <w:tcPr>
            <w:tcW w:w="1063" w:type="dxa"/>
            <w:vAlign w:val="center"/>
          </w:tcPr>
          <w:p w:rsidR="00FE2BD3" w:rsidRPr="00A7787E" w:rsidRDefault="00FE2BD3" w:rsidP="00F63EC1">
            <w:pPr>
              <w:jc w:val="center"/>
              <w:rPr>
                <w:sz w:val="26"/>
                <w:szCs w:val="26"/>
              </w:rPr>
            </w:pPr>
            <w:r w:rsidRPr="00A7787E">
              <w:rPr>
                <w:sz w:val="26"/>
                <w:szCs w:val="26"/>
              </w:rPr>
              <w:t>Nghị định</w:t>
            </w:r>
          </w:p>
        </w:tc>
        <w:tc>
          <w:tcPr>
            <w:tcW w:w="1889" w:type="dxa"/>
            <w:gridSpan w:val="2"/>
            <w:vAlign w:val="center"/>
          </w:tcPr>
          <w:p w:rsidR="00FE2BD3" w:rsidRPr="00A7787E" w:rsidRDefault="00FE2BD3" w:rsidP="00F63EC1">
            <w:pPr>
              <w:jc w:val="center"/>
              <w:rPr>
                <w:sz w:val="26"/>
                <w:szCs w:val="26"/>
              </w:rPr>
            </w:pPr>
            <w:r w:rsidRPr="00A7787E">
              <w:rPr>
                <w:sz w:val="26"/>
                <w:szCs w:val="26"/>
              </w:rPr>
              <w:t xml:space="preserve">34/2011/NĐ-CP </w:t>
            </w:r>
            <w:r w:rsidRPr="00A7787E">
              <w:rPr>
                <w:sz w:val="26"/>
                <w:szCs w:val="26"/>
              </w:rPr>
              <w:br/>
              <w:t>ngày 17/5/2011</w:t>
            </w:r>
          </w:p>
        </w:tc>
        <w:tc>
          <w:tcPr>
            <w:tcW w:w="4602" w:type="dxa"/>
            <w:gridSpan w:val="2"/>
            <w:vAlign w:val="center"/>
          </w:tcPr>
          <w:p w:rsidR="00FE2BD3" w:rsidRPr="00A7787E" w:rsidRDefault="00FE2BD3" w:rsidP="00F63EC1">
            <w:pPr>
              <w:jc w:val="both"/>
              <w:rPr>
                <w:sz w:val="26"/>
                <w:szCs w:val="26"/>
              </w:rPr>
            </w:pPr>
            <w:r w:rsidRPr="00A7787E">
              <w:rPr>
                <w:sz w:val="26"/>
                <w:szCs w:val="26"/>
              </w:rPr>
              <w:t>Nghị định Quy định về xử lý kỷ luật công chức.</w:t>
            </w:r>
          </w:p>
        </w:tc>
        <w:tc>
          <w:tcPr>
            <w:tcW w:w="1787" w:type="dxa"/>
            <w:vAlign w:val="center"/>
          </w:tcPr>
          <w:p w:rsidR="00FE2BD3" w:rsidRDefault="001F6A02" w:rsidP="00FE2BD3">
            <w:pPr>
              <w:jc w:val="center"/>
            </w:pPr>
            <w:hyperlink r:id="rId58"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4</w:t>
            </w:r>
          </w:p>
        </w:tc>
        <w:tc>
          <w:tcPr>
            <w:tcW w:w="1063" w:type="dxa"/>
            <w:vAlign w:val="center"/>
          </w:tcPr>
          <w:p w:rsidR="00FE2BD3" w:rsidRPr="00A7787E" w:rsidRDefault="00FE2BD3" w:rsidP="00F63EC1">
            <w:pPr>
              <w:jc w:val="center"/>
              <w:rPr>
                <w:sz w:val="26"/>
                <w:szCs w:val="26"/>
              </w:rPr>
            </w:pPr>
            <w:r w:rsidRPr="00A7787E">
              <w:rPr>
                <w:sz w:val="26"/>
                <w:szCs w:val="26"/>
              </w:rPr>
              <w:t>Nghị định</w:t>
            </w:r>
          </w:p>
        </w:tc>
        <w:tc>
          <w:tcPr>
            <w:tcW w:w="1889" w:type="dxa"/>
            <w:gridSpan w:val="2"/>
            <w:vAlign w:val="center"/>
          </w:tcPr>
          <w:p w:rsidR="00FE2BD3" w:rsidRPr="00A7787E" w:rsidRDefault="00FE2BD3" w:rsidP="00F63EC1">
            <w:pPr>
              <w:jc w:val="center"/>
              <w:rPr>
                <w:sz w:val="26"/>
                <w:szCs w:val="26"/>
              </w:rPr>
            </w:pPr>
            <w:r w:rsidRPr="00A7787E">
              <w:rPr>
                <w:sz w:val="26"/>
                <w:szCs w:val="26"/>
              </w:rPr>
              <w:t>27/2012/NĐ-CP ngày 06/4/2012</w:t>
            </w:r>
          </w:p>
        </w:tc>
        <w:tc>
          <w:tcPr>
            <w:tcW w:w="4602" w:type="dxa"/>
            <w:gridSpan w:val="2"/>
            <w:vAlign w:val="center"/>
          </w:tcPr>
          <w:p w:rsidR="00FE2BD3" w:rsidRPr="00A7787E" w:rsidRDefault="00FE2BD3" w:rsidP="00F63EC1">
            <w:pPr>
              <w:jc w:val="both"/>
              <w:rPr>
                <w:sz w:val="26"/>
                <w:szCs w:val="26"/>
              </w:rPr>
            </w:pPr>
            <w:r w:rsidRPr="00A7787E">
              <w:rPr>
                <w:sz w:val="26"/>
                <w:szCs w:val="26"/>
              </w:rPr>
              <w:t>Nghị định Quy định xử lý kỷ luật viên chức.</w:t>
            </w:r>
          </w:p>
        </w:tc>
        <w:tc>
          <w:tcPr>
            <w:tcW w:w="1787" w:type="dxa"/>
            <w:vAlign w:val="center"/>
          </w:tcPr>
          <w:p w:rsidR="00FE2BD3" w:rsidRDefault="001F6A02" w:rsidP="00FE2BD3">
            <w:pPr>
              <w:jc w:val="center"/>
            </w:pPr>
            <w:hyperlink r:id="rId59"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5</w:t>
            </w:r>
          </w:p>
        </w:tc>
        <w:tc>
          <w:tcPr>
            <w:tcW w:w="1063" w:type="dxa"/>
            <w:vAlign w:val="center"/>
          </w:tcPr>
          <w:p w:rsidR="00FE2BD3" w:rsidRPr="00A7787E" w:rsidRDefault="00FE2BD3" w:rsidP="00F63EC1">
            <w:pPr>
              <w:jc w:val="center"/>
              <w:rPr>
                <w:sz w:val="26"/>
                <w:szCs w:val="26"/>
              </w:rPr>
            </w:pPr>
            <w:r w:rsidRPr="00A7787E">
              <w:rPr>
                <w:sz w:val="26"/>
                <w:szCs w:val="26"/>
              </w:rPr>
              <w:t>Nghị định</w:t>
            </w:r>
          </w:p>
        </w:tc>
        <w:tc>
          <w:tcPr>
            <w:tcW w:w="1889" w:type="dxa"/>
            <w:gridSpan w:val="2"/>
            <w:vAlign w:val="center"/>
          </w:tcPr>
          <w:p w:rsidR="00FE2BD3" w:rsidRPr="00A7787E" w:rsidRDefault="00FE2BD3" w:rsidP="00F63EC1">
            <w:pPr>
              <w:jc w:val="center"/>
              <w:rPr>
                <w:sz w:val="26"/>
                <w:szCs w:val="26"/>
              </w:rPr>
            </w:pPr>
            <w:r w:rsidRPr="00A7787E">
              <w:rPr>
                <w:sz w:val="26"/>
                <w:szCs w:val="26"/>
              </w:rPr>
              <w:t>62/2020/NĐ-CP</w:t>
            </w:r>
            <w:r w:rsidRPr="00A7787E">
              <w:rPr>
                <w:sz w:val="26"/>
                <w:szCs w:val="26"/>
              </w:rPr>
              <w:br/>
              <w:t>ngày 01/6/2020</w:t>
            </w:r>
          </w:p>
        </w:tc>
        <w:tc>
          <w:tcPr>
            <w:tcW w:w="4602" w:type="dxa"/>
            <w:gridSpan w:val="2"/>
            <w:vAlign w:val="center"/>
          </w:tcPr>
          <w:p w:rsidR="00FE2BD3" w:rsidRPr="00A7787E" w:rsidRDefault="00FE2BD3" w:rsidP="00F63EC1">
            <w:pPr>
              <w:jc w:val="both"/>
              <w:rPr>
                <w:sz w:val="26"/>
                <w:szCs w:val="26"/>
              </w:rPr>
            </w:pPr>
            <w:r w:rsidRPr="00A7787E">
              <w:rPr>
                <w:sz w:val="26"/>
                <w:szCs w:val="26"/>
              </w:rPr>
              <w:t>Nghị định Về vị trí việc làm và biên chế công chức</w:t>
            </w:r>
          </w:p>
        </w:tc>
        <w:tc>
          <w:tcPr>
            <w:tcW w:w="1787" w:type="dxa"/>
            <w:vAlign w:val="center"/>
          </w:tcPr>
          <w:p w:rsidR="00FE2BD3" w:rsidRDefault="001F6A02" w:rsidP="00FE2BD3">
            <w:pPr>
              <w:jc w:val="center"/>
            </w:pPr>
            <w:hyperlink r:id="rId60"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6</w:t>
            </w:r>
          </w:p>
        </w:tc>
        <w:tc>
          <w:tcPr>
            <w:tcW w:w="1063" w:type="dxa"/>
            <w:vAlign w:val="center"/>
          </w:tcPr>
          <w:p w:rsidR="00FE2BD3" w:rsidRPr="00A7787E" w:rsidRDefault="00FE2BD3" w:rsidP="00F63EC1">
            <w:pPr>
              <w:jc w:val="center"/>
              <w:rPr>
                <w:sz w:val="26"/>
                <w:szCs w:val="26"/>
              </w:rPr>
            </w:pPr>
            <w:r w:rsidRPr="00A7787E">
              <w:rPr>
                <w:sz w:val="26"/>
                <w:szCs w:val="26"/>
              </w:rPr>
              <w:t>Thông tư</w:t>
            </w:r>
          </w:p>
        </w:tc>
        <w:tc>
          <w:tcPr>
            <w:tcW w:w="1889" w:type="dxa"/>
            <w:gridSpan w:val="2"/>
            <w:vAlign w:val="center"/>
          </w:tcPr>
          <w:p w:rsidR="00FE2BD3" w:rsidRPr="00A7787E" w:rsidRDefault="00FE2BD3" w:rsidP="00F63EC1">
            <w:pPr>
              <w:jc w:val="center"/>
              <w:rPr>
                <w:sz w:val="26"/>
                <w:szCs w:val="26"/>
              </w:rPr>
            </w:pPr>
            <w:r w:rsidRPr="00A7787E">
              <w:rPr>
                <w:sz w:val="26"/>
                <w:szCs w:val="26"/>
              </w:rPr>
              <w:t>08/2013/TT-BNV</w:t>
            </w:r>
            <w:r w:rsidRPr="00A7787E">
              <w:rPr>
                <w:sz w:val="26"/>
                <w:szCs w:val="26"/>
              </w:rPr>
              <w:br/>
              <w:t>ngày 31/7/2013</w:t>
            </w:r>
          </w:p>
        </w:tc>
        <w:tc>
          <w:tcPr>
            <w:tcW w:w="4602" w:type="dxa"/>
            <w:gridSpan w:val="2"/>
            <w:vAlign w:val="center"/>
          </w:tcPr>
          <w:p w:rsidR="00FE2BD3" w:rsidRPr="00A7787E" w:rsidRDefault="00FE2BD3" w:rsidP="00F63EC1">
            <w:pPr>
              <w:jc w:val="both"/>
              <w:rPr>
                <w:sz w:val="26"/>
                <w:szCs w:val="26"/>
              </w:rPr>
            </w:pPr>
            <w:r w:rsidRPr="00A7787E">
              <w:rPr>
                <w:sz w:val="26"/>
                <w:szCs w:val="26"/>
              </w:rPr>
              <w:t>Thông tư Hướng dẫn thời hạn đối với cán bộ, công chức, viên chức và người lao động.</w:t>
            </w:r>
          </w:p>
        </w:tc>
        <w:tc>
          <w:tcPr>
            <w:tcW w:w="1787" w:type="dxa"/>
            <w:vAlign w:val="center"/>
          </w:tcPr>
          <w:p w:rsidR="00FE2BD3" w:rsidRDefault="001F6A02" w:rsidP="00FE2BD3">
            <w:pPr>
              <w:jc w:val="center"/>
            </w:pPr>
            <w:hyperlink r:id="rId61"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7</w:t>
            </w:r>
          </w:p>
        </w:tc>
        <w:tc>
          <w:tcPr>
            <w:tcW w:w="1063" w:type="dxa"/>
            <w:vAlign w:val="center"/>
          </w:tcPr>
          <w:p w:rsidR="00FE2BD3" w:rsidRPr="00A7787E" w:rsidRDefault="00FE2BD3" w:rsidP="00F63EC1">
            <w:pPr>
              <w:jc w:val="center"/>
              <w:rPr>
                <w:sz w:val="26"/>
                <w:szCs w:val="26"/>
              </w:rPr>
            </w:pPr>
            <w:r w:rsidRPr="00A7787E">
              <w:rPr>
                <w:sz w:val="26"/>
                <w:szCs w:val="26"/>
              </w:rPr>
              <w:t>Thông tư</w:t>
            </w:r>
          </w:p>
        </w:tc>
        <w:tc>
          <w:tcPr>
            <w:tcW w:w="1889" w:type="dxa"/>
            <w:gridSpan w:val="2"/>
            <w:vAlign w:val="center"/>
          </w:tcPr>
          <w:p w:rsidR="00FE2BD3" w:rsidRPr="00A7787E" w:rsidRDefault="00FE2BD3" w:rsidP="00F63EC1">
            <w:pPr>
              <w:jc w:val="center"/>
              <w:rPr>
                <w:sz w:val="26"/>
                <w:szCs w:val="26"/>
              </w:rPr>
            </w:pPr>
            <w:r w:rsidRPr="00A7787E">
              <w:rPr>
                <w:sz w:val="26"/>
                <w:szCs w:val="26"/>
              </w:rPr>
              <w:t xml:space="preserve">03/2020/TT-BNV </w:t>
            </w:r>
            <w:r w:rsidRPr="00A7787E">
              <w:rPr>
                <w:sz w:val="26"/>
                <w:szCs w:val="26"/>
              </w:rPr>
              <w:br/>
              <w:t xml:space="preserve">ngày 21/7/2020 </w:t>
            </w:r>
          </w:p>
        </w:tc>
        <w:tc>
          <w:tcPr>
            <w:tcW w:w="4602" w:type="dxa"/>
            <w:gridSpan w:val="2"/>
            <w:vAlign w:val="center"/>
          </w:tcPr>
          <w:p w:rsidR="00FE2BD3" w:rsidRPr="00A7787E" w:rsidRDefault="00FE2BD3" w:rsidP="00F63EC1">
            <w:pPr>
              <w:jc w:val="both"/>
              <w:rPr>
                <w:sz w:val="26"/>
                <w:szCs w:val="26"/>
              </w:rPr>
            </w:pPr>
            <w:r w:rsidRPr="00A7787E">
              <w:rPr>
                <w:sz w:val="26"/>
                <w:szCs w:val="26"/>
              </w:rPr>
              <w:t>Thông tư Quy định chi tiết về thẩm quyền, trình tự, thủ tục, biện pháp bảo vệ vị trí công tác của người tố cáo là cán bộ, công chức, viên chức.</w:t>
            </w:r>
          </w:p>
        </w:tc>
        <w:tc>
          <w:tcPr>
            <w:tcW w:w="1787" w:type="dxa"/>
            <w:vAlign w:val="center"/>
          </w:tcPr>
          <w:p w:rsidR="00FE2BD3" w:rsidRDefault="001F6A02" w:rsidP="00FE2BD3">
            <w:pPr>
              <w:jc w:val="center"/>
            </w:pPr>
            <w:hyperlink r:id="rId62"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8</w:t>
            </w:r>
          </w:p>
        </w:tc>
        <w:tc>
          <w:tcPr>
            <w:tcW w:w="1063" w:type="dxa"/>
            <w:vAlign w:val="center"/>
          </w:tcPr>
          <w:p w:rsidR="00FE2BD3" w:rsidRPr="00A7787E" w:rsidRDefault="00FE2BD3" w:rsidP="00F63EC1">
            <w:pPr>
              <w:jc w:val="center"/>
              <w:rPr>
                <w:sz w:val="26"/>
                <w:szCs w:val="26"/>
              </w:rPr>
            </w:pPr>
            <w:r w:rsidRPr="00A7787E">
              <w:rPr>
                <w:sz w:val="26"/>
                <w:szCs w:val="26"/>
              </w:rPr>
              <w:t>Thông tư</w:t>
            </w:r>
          </w:p>
        </w:tc>
        <w:tc>
          <w:tcPr>
            <w:tcW w:w="1889" w:type="dxa"/>
            <w:gridSpan w:val="2"/>
            <w:vAlign w:val="center"/>
          </w:tcPr>
          <w:p w:rsidR="00FE2BD3" w:rsidRPr="00A7787E" w:rsidRDefault="00FE2BD3" w:rsidP="00F63EC1">
            <w:pPr>
              <w:jc w:val="center"/>
              <w:rPr>
                <w:sz w:val="26"/>
                <w:szCs w:val="26"/>
              </w:rPr>
            </w:pPr>
            <w:r w:rsidRPr="00A7787E">
              <w:rPr>
                <w:sz w:val="26"/>
                <w:szCs w:val="26"/>
              </w:rPr>
              <w:t>03/2021/TT-BNV</w:t>
            </w:r>
            <w:r w:rsidRPr="00A7787E">
              <w:rPr>
                <w:sz w:val="26"/>
                <w:szCs w:val="26"/>
              </w:rPr>
              <w:br/>
              <w:t>ngày 29/6/2021</w:t>
            </w:r>
          </w:p>
        </w:tc>
        <w:tc>
          <w:tcPr>
            <w:tcW w:w="4602" w:type="dxa"/>
            <w:gridSpan w:val="2"/>
            <w:vAlign w:val="center"/>
          </w:tcPr>
          <w:p w:rsidR="00FE2BD3" w:rsidRPr="00A7787E" w:rsidRDefault="00FE2BD3" w:rsidP="00F63EC1">
            <w:pPr>
              <w:jc w:val="both"/>
              <w:rPr>
                <w:sz w:val="26"/>
                <w:szCs w:val="26"/>
              </w:rPr>
            </w:pPr>
            <w:r w:rsidRPr="00A7787E">
              <w:rPr>
                <w:sz w:val="26"/>
                <w:szCs w:val="26"/>
              </w:rPr>
              <w:t xml:space="preserve">Thông tư Về việc sửa dổi, bổ sung chế độ nâng lương thường xuyên, nâng bậc lương trước hạn và chế độ phụ cấp thâm niên vượt khung đối với cán bộ, công </w:t>
            </w:r>
            <w:r w:rsidRPr="00A7787E">
              <w:rPr>
                <w:sz w:val="26"/>
                <w:szCs w:val="26"/>
              </w:rPr>
              <w:lastRenderedPageBreak/>
              <w:t>chức, viên chức.</w:t>
            </w:r>
          </w:p>
        </w:tc>
        <w:tc>
          <w:tcPr>
            <w:tcW w:w="1787" w:type="dxa"/>
            <w:vAlign w:val="center"/>
          </w:tcPr>
          <w:p w:rsidR="00FE2BD3" w:rsidRDefault="001F6A02" w:rsidP="00FE2BD3">
            <w:pPr>
              <w:jc w:val="center"/>
            </w:pPr>
            <w:hyperlink r:id="rId63"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pPr>
              <w:jc w:val="both"/>
              <w:rPr>
                <w:b/>
                <w:sz w:val="26"/>
                <w:szCs w:val="26"/>
              </w:rPr>
            </w:pPr>
            <w:r w:rsidRPr="00A7787E">
              <w:rPr>
                <w:b/>
                <w:sz w:val="26"/>
                <w:szCs w:val="26"/>
              </w:rPr>
              <w:lastRenderedPageBreak/>
              <w:t>7. Kế toán</w:t>
            </w:r>
          </w:p>
        </w:tc>
        <w:tc>
          <w:tcPr>
            <w:tcW w:w="1787" w:type="dxa"/>
            <w:vAlign w:val="center"/>
          </w:tcPr>
          <w:p w:rsidR="00FE2BD3" w:rsidRPr="00A7787E" w:rsidRDefault="00FE2BD3" w:rsidP="00FE2BD3">
            <w:pPr>
              <w:spacing w:before="120" w:after="120"/>
              <w:jc w:val="center"/>
              <w:rPr>
                <w:rFonts w:eastAsia="Times New Roman" w:cs="Times New Roman"/>
                <w:noProof/>
                <w:szCs w:val="28"/>
              </w:rPr>
            </w:pPr>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1</w:t>
            </w:r>
          </w:p>
        </w:tc>
        <w:tc>
          <w:tcPr>
            <w:tcW w:w="1063" w:type="dxa"/>
            <w:vAlign w:val="center"/>
          </w:tcPr>
          <w:p w:rsidR="00FE2BD3" w:rsidRPr="00A7787E" w:rsidRDefault="00FE2BD3" w:rsidP="00F63EC1">
            <w:pPr>
              <w:jc w:val="center"/>
              <w:rPr>
                <w:sz w:val="26"/>
                <w:szCs w:val="26"/>
              </w:rPr>
            </w:pPr>
            <w:r w:rsidRPr="00A7787E">
              <w:rPr>
                <w:sz w:val="26"/>
                <w:szCs w:val="26"/>
              </w:rPr>
              <w:t>Quyết định</w:t>
            </w:r>
          </w:p>
        </w:tc>
        <w:tc>
          <w:tcPr>
            <w:tcW w:w="1889" w:type="dxa"/>
            <w:gridSpan w:val="2"/>
            <w:vAlign w:val="center"/>
          </w:tcPr>
          <w:p w:rsidR="00FE2BD3" w:rsidRPr="00A7787E" w:rsidRDefault="00FE2BD3" w:rsidP="00F63EC1">
            <w:pPr>
              <w:jc w:val="center"/>
              <w:rPr>
                <w:sz w:val="26"/>
                <w:szCs w:val="26"/>
              </w:rPr>
            </w:pPr>
            <w:r w:rsidRPr="00A7787E">
              <w:rPr>
                <w:sz w:val="26"/>
                <w:szCs w:val="26"/>
              </w:rPr>
              <w:t xml:space="preserve">50/2017/QĐ-TTg </w:t>
            </w:r>
            <w:r w:rsidRPr="00A7787E">
              <w:rPr>
                <w:sz w:val="26"/>
                <w:szCs w:val="26"/>
              </w:rPr>
              <w:br/>
              <w:t>ngày 31/12/2017</w:t>
            </w:r>
          </w:p>
        </w:tc>
        <w:tc>
          <w:tcPr>
            <w:tcW w:w="4602" w:type="dxa"/>
            <w:gridSpan w:val="2"/>
            <w:vAlign w:val="center"/>
          </w:tcPr>
          <w:p w:rsidR="00FE2BD3" w:rsidRPr="00A7787E" w:rsidRDefault="00FE2BD3" w:rsidP="00F63EC1">
            <w:pPr>
              <w:jc w:val="both"/>
              <w:rPr>
                <w:sz w:val="26"/>
                <w:szCs w:val="26"/>
              </w:rPr>
            </w:pPr>
            <w:r w:rsidRPr="00A7787E">
              <w:rPr>
                <w:sz w:val="26"/>
                <w:szCs w:val="26"/>
              </w:rPr>
              <w:t xml:space="preserve">Quyết định  tướng Chính phủ quy định tiêu chuẩn, định mức sử dụng máy móc, hiệu lực thi hành từ ngày 01 tháng 01 năm 2018. </w:t>
            </w:r>
            <w:r w:rsidRPr="00A7787E">
              <w:rPr>
                <w:b/>
                <w:bCs/>
                <w:i/>
                <w:iCs/>
                <w:sz w:val="26"/>
                <w:szCs w:val="26"/>
              </w:rPr>
              <w:t>(Hiệu lực: 01/01/2018)</w:t>
            </w:r>
          </w:p>
        </w:tc>
        <w:tc>
          <w:tcPr>
            <w:tcW w:w="1787" w:type="dxa"/>
            <w:vAlign w:val="center"/>
          </w:tcPr>
          <w:p w:rsidR="00FE2BD3" w:rsidRDefault="001F6A02" w:rsidP="00FE2BD3">
            <w:pPr>
              <w:jc w:val="center"/>
            </w:pPr>
            <w:hyperlink r:id="rId64"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2</w:t>
            </w:r>
          </w:p>
        </w:tc>
        <w:tc>
          <w:tcPr>
            <w:tcW w:w="1063" w:type="dxa"/>
            <w:vAlign w:val="center"/>
          </w:tcPr>
          <w:p w:rsidR="00FE2BD3" w:rsidRPr="00A7787E" w:rsidRDefault="00FE2BD3" w:rsidP="00F63EC1">
            <w:pPr>
              <w:jc w:val="center"/>
              <w:rPr>
                <w:sz w:val="26"/>
                <w:szCs w:val="26"/>
              </w:rPr>
            </w:pPr>
            <w:r w:rsidRPr="00A7787E">
              <w:rPr>
                <w:sz w:val="26"/>
                <w:szCs w:val="26"/>
              </w:rPr>
              <w:t>Thông tư</w:t>
            </w:r>
          </w:p>
        </w:tc>
        <w:tc>
          <w:tcPr>
            <w:tcW w:w="1889" w:type="dxa"/>
            <w:gridSpan w:val="2"/>
            <w:vAlign w:val="center"/>
          </w:tcPr>
          <w:p w:rsidR="00FE2BD3" w:rsidRPr="00A7787E" w:rsidRDefault="00FE2BD3" w:rsidP="00F63EC1">
            <w:pPr>
              <w:jc w:val="center"/>
              <w:rPr>
                <w:sz w:val="26"/>
                <w:szCs w:val="26"/>
              </w:rPr>
            </w:pPr>
            <w:r w:rsidRPr="00A7787E">
              <w:rPr>
                <w:sz w:val="26"/>
                <w:szCs w:val="26"/>
              </w:rPr>
              <w:t xml:space="preserve">40/2017/TT-BTC </w:t>
            </w:r>
            <w:r w:rsidRPr="00A7787E">
              <w:rPr>
                <w:sz w:val="26"/>
                <w:szCs w:val="26"/>
              </w:rPr>
              <w:br/>
              <w:t xml:space="preserve">ngày 28/4/2017 </w:t>
            </w:r>
          </w:p>
        </w:tc>
        <w:tc>
          <w:tcPr>
            <w:tcW w:w="4602" w:type="dxa"/>
            <w:gridSpan w:val="2"/>
            <w:vAlign w:val="center"/>
          </w:tcPr>
          <w:p w:rsidR="00FE2BD3" w:rsidRPr="00A7787E" w:rsidRDefault="00FE2BD3" w:rsidP="00F63EC1">
            <w:pPr>
              <w:jc w:val="both"/>
              <w:rPr>
                <w:sz w:val="26"/>
                <w:szCs w:val="26"/>
              </w:rPr>
            </w:pPr>
            <w:r w:rsidRPr="00A7787E">
              <w:rPr>
                <w:sz w:val="26"/>
                <w:szCs w:val="26"/>
              </w:rPr>
              <w:t>Thông tư Quy định chế độ công tác phí, chế độ chi hội nghị.</w:t>
            </w:r>
            <w:r w:rsidRPr="00A7787E">
              <w:rPr>
                <w:sz w:val="26"/>
                <w:szCs w:val="26"/>
              </w:rPr>
              <w:br/>
            </w:r>
            <w:r w:rsidRPr="00A7787E">
              <w:rPr>
                <w:b/>
                <w:bCs/>
                <w:i/>
                <w:iCs/>
                <w:sz w:val="26"/>
                <w:szCs w:val="26"/>
              </w:rPr>
              <w:t>(Hiệu lực: 01/7/2017)</w:t>
            </w:r>
          </w:p>
        </w:tc>
        <w:tc>
          <w:tcPr>
            <w:tcW w:w="1787" w:type="dxa"/>
            <w:vAlign w:val="center"/>
          </w:tcPr>
          <w:p w:rsidR="00FE2BD3" w:rsidRDefault="001F6A02" w:rsidP="00FE2BD3">
            <w:pPr>
              <w:jc w:val="center"/>
            </w:pPr>
            <w:hyperlink r:id="rId65"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rsidP="00F63EC1">
            <w:pPr>
              <w:jc w:val="both"/>
              <w:rPr>
                <w:b/>
                <w:sz w:val="26"/>
                <w:szCs w:val="26"/>
              </w:rPr>
            </w:pPr>
            <w:r w:rsidRPr="00A7787E">
              <w:rPr>
                <w:b/>
                <w:sz w:val="26"/>
                <w:szCs w:val="26"/>
              </w:rPr>
              <w:t>8. Phân cấp quản lý</w:t>
            </w:r>
          </w:p>
        </w:tc>
        <w:tc>
          <w:tcPr>
            <w:tcW w:w="1787" w:type="dxa"/>
            <w:vAlign w:val="center"/>
          </w:tcPr>
          <w:p w:rsidR="00FE2BD3" w:rsidRPr="00A7787E" w:rsidRDefault="00FE2BD3" w:rsidP="00FE2BD3">
            <w:pPr>
              <w:jc w:val="center"/>
              <w:rPr>
                <w:rFonts w:eastAsia="Times New Roman" w:cs="Times New Roman"/>
                <w:noProof/>
                <w:szCs w:val="28"/>
              </w:rPr>
            </w:pPr>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Nghị định</w:t>
            </w:r>
          </w:p>
        </w:tc>
        <w:tc>
          <w:tcPr>
            <w:tcW w:w="1889" w:type="dxa"/>
            <w:gridSpan w:val="2"/>
            <w:vAlign w:val="center"/>
          </w:tcPr>
          <w:p w:rsidR="00FE2BD3" w:rsidRPr="00A7787E" w:rsidRDefault="00FE2BD3">
            <w:pPr>
              <w:jc w:val="center"/>
              <w:rPr>
                <w:sz w:val="26"/>
                <w:szCs w:val="26"/>
              </w:rPr>
            </w:pPr>
            <w:r w:rsidRPr="00A7787E">
              <w:rPr>
                <w:sz w:val="26"/>
                <w:szCs w:val="26"/>
              </w:rPr>
              <w:t>107/2020/NĐ-CP</w:t>
            </w:r>
            <w:r w:rsidRPr="00A7787E">
              <w:rPr>
                <w:sz w:val="26"/>
                <w:szCs w:val="26"/>
              </w:rPr>
              <w:br/>
              <w:t>ngày 14/9/2020</w:t>
            </w:r>
          </w:p>
        </w:tc>
        <w:tc>
          <w:tcPr>
            <w:tcW w:w="4602" w:type="dxa"/>
            <w:gridSpan w:val="2"/>
            <w:vAlign w:val="center"/>
          </w:tcPr>
          <w:p w:rsidR="00FE2BD3" w:rsidRPr="00A7787E" w:rsidRDefault="00FE2BD3">
            <w:pPr>
              <w:jc w:val="both"/>
              <w:rPr>
                <w:sz w:val="26"/>
                <w:szCs w:val="26"/>
              </w:rPr>
            </w:pPr>
            <w:r w:rsidRPr="00A7787E">
              <w:rPr>
                <w:sz w:val="26"/>
                <w:szCs w:val="26"/>
              </w:rPr>
              <w:t>Nghị định sửa đổi, bổ sung một số điều của Nghị định số 24/2014/NĐ-CP ngày 04/4/2014 của Chính phủ quy định tổ chức các cơ quan chuyên môn thuộc UBND tỉnh, thành phố trực thuộc trung ương.</w:t>
            </w:r>
          </w:p>
        </w:tc>
        <w:tc>
          <w:tcPr>
            <w:tcW w:w="1787" w:type="dxa"/>
            <w:vAlign w:val="center"/>
          </w:tcPr>
          <w:p w:rsidR="00FE2BD3" w:rsidRDefault="001F6A02" w:rsidP="00FE2BD3">
            <w:pPr>
              <w:jc w:val="center"/>
            </w:pPr>
            <w:hyperlink r:id="rId66"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2</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1889" w:type="dxa"/>
            <w:gridSpan w:val="2"/>
            <w:vAlign w:val="center"/>
          </w:tcPr>
          <w:p w:rsidR="00FE2BD3" w:rsidRPr="00A7787E" w:rsidRDefault="00FE2BD3">
            <w:pPr>
              <w:jc w:val="center"/>
              <w:rPr>
                <w:sz w:val="26"/>
                <w:szCs w:val="26"/>
              </w:rPr>
            </w:pPr>
            <w:r w:rsidRPr="00A7787E">
              <w:rPr>
                <w:sz w:val="26"/>
                <w:szCs w:val="26"/>
              </w:rPr>
              <w:t xml:space="preserve">09/2019/QĐ-UBND </w:t>
            </w:r>
            <w:r w:rsidRPr="00A7787E">
              <w:rPr>
                <w:sz w:val="26"/>
                <w:szCs w:val="26"/>
              </w:rPr>
              <w:br/>
              <w:t>ngày 08/8/2019</w:t>
            </w:r>
          </w:p>
        </w:tc>
        <w:tc>
          <w:tcPr>
            <w:tcW w:w="4602" w:type="dxa"/>
            <w:gridSpan w:val="2"/>
            <w:vAlign w:val="center"/>
          </w:tcPr>
          <w:p w:rsidR="00FE2BD3" w:rsidRPr="00A7787E" w:rsidRDefault="00FE2BD3">
            <w:pPr>
              <w:jc w:val="both"/>
              <w:rPr>
                <w:sz w:val="26"/>
                <w:szCs w:val="26"/>
              </w:rPr>
            </w:pPr>
            <w:r w:rsidRPr="00A7787E">
              <w:rPr>
                <w:sz w:val="26"/>
                <w:szCs w:val="26"/>
              </w:rPr>
              <w:t>Quyết định Quy định chức năng, nhiệm vụ, quyền hạn và cơ cấu tổ chức của Sở Nội vụ.</w:t>
            </w:r>
          </w:p>
        </w:tc>
        <w:tc>
          <w:tcPr>
            <w:tcW w:w="1787" w:type="dxa"/>
            <w:vAlign w:val="center"/>
          </w:tcPr>
          <w:p w:rsidR="00FE2BD3" w:rsidRDefault="001F6A02" w:rsidP="00FE2BD3">
            <w:pPr>
              <w:jc w:val="center"/>
            </w:pPr>
            <w:hyperlink r:id="rId67"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rsidP="00F63EC1">
            <w:pPr>
              <w:jc w:val="center"/>
              <w:rPr>
                <w:sz w:val="26"/>
                <w:szCs w:val="26"/>
              </w:rPr>
            </w:pPr>
            <w:r w:rsidRPr="00A7787E">
              <w:rPr>
                <w:sz w:val="26"/>
                <w:szCs w:val="26"/>
              </w:rPr>
              <w:t>3</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1889" w:type="dxa"/>
            <w:gridSpan w:val="2"/>
            <w:vAlign w:val="center"/>
          </w:tcPr>
          <w:p w:rsidR="00FE2BD3" w:rsidRPr="00A7787E" w:rsidRDefault="00FE2BD3">
            <w:pPr>
              <w:jc w:val="center"/>
              <w:rPr>
                <w:sz w:val="26"/>
                <w:szCs w:val="26"/>
              </w:rPr>
            </w:pPr>
            <w:r w:rsidRPr="00A7787E">
              <w:rPr>
                <w:sz w:val="26"/>
                <w:szCs w:val="26"/>
              </w:rPr>
              <w:t>463/QĐ-SNV</w:t>
            </w:r>
            <w:r w:rsidRPr="00A7787E">
              <w:rPr>
                <w:sz w:val="26"/>
                <w:szCs w:val="26"/>
              </w:rPr>
              <w:br/>
              <w:t>ngày 17/11/2021</w:t>
            </w:r>
          </w:p>
        </w:tc>
        <w:tc>
          <w:tcPr>
            <w:tcW w:w="4602" w:type="dxa"/>
            <w:gridSpan w:val="2"/>
            <w:vAlign w:val="center"/>
          </w:tcPr>
          <w:p w:rsidR="00FE2BD3" w:rsidRPr="00A7787E" w:rsidRDefault="00FE2BD3">
            <w:pPr>
              <w:jc w:val="both"/>
              <w:rPr>
                <w:sz w:val="26"/>
                <w:szCs w:val="26"/>
              </w:rPr>
            </w:pPr>
            <w:r w:rsidRPr="00A7787E">
              <w:rPr>
                <w:sz w:val="26"/>
                <w:szCs w:val="26"/>
              </w:rPr>
              <w:t>Quyết định về việc ban hành Quy chế nâng bậc lương trước thời hạn do lập thành tích xuất sắc trong thực hiện nhiệm vụ.</w:t>
            </w:r>
          </w:p>
        </w:tc>
        <w:tc>
          <w:tcPr>
            <w:tcW w:w="1787" w:type="dxa"/>
            <w:vAlign w:val="center"/>
          </w:tcPr>
          <w:p w:rsidR="00FE2BD3" w:rsidRDefault="001F6A02" w:rsidP="00FE2BD3">
            <w:pPr>
              <w:jc w:val="center"/>
            </w:pPr>
            <w:hyperlink r:id="rId68"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pPr>
              <w:jc w:val="both"/>
              <w:rPr>
                <w:b/>
                <w:bCs/>
                <w:sz w:val="26"/>
                <w:szCs w:val="26"/>
              </w:rPr>
            </w:pPr>
            <w:r w:rsidRPr="00A7787E">
              <w:rPr>
                <w:rFonts w:cs="Times New Roman"/>
                <w:b/>
                <w:sz w:val="26"/>
                <w:szCs w:val="26"/>
              </w:rPr>
              <w:t>Văn bản địa phương</w:t>
            </w:r>
          </w:p>
        </w:tc>
        <w:tc>
          <w:tcPr>
            <w:tcW w:w="1787" w:type="dxa"/>
            <w:vAlign w:val="center"/>
          </w:tcPr>
          <w:p w:rsidR="00FE2BD3" w:rsidRPr="00A7787E" w:rsidRDefault="00FE2BD3" w:rsidP="00FE2BD3">
            <w:pPr>
              <w:spacing w:before="120" w:after="120"/>
              <w:jc w:val="center"/>
              <w:rPr>
                <w:rFonts w:eastAsia="Times New Roman" w:cs="Times New Roman"/>
                <w:noProof/>
                <w:szCs w:val="28"/>
              </w:rPr>
            </w:pPr>
          </w:p>
        </w:tc>
      </w:tr>
      <w:tr w:rsidR="00FE2BD3" w:rsidRPr="00A7787E" w:rsidTr="00FE2BD3">
        <w:trPr>
          <w:jc w:val="center"/>
        </w:trPr>
        <w:tc>
          <w:tcPr>
            <w:tcW w:w="8113" w:type="dxa"/>
            <w:gridSpan w:val="6"/>
          </w:tcPr>
          <w:p w:rsidR="00FE2BD3" w:rsidRPr="00A7787E" w:rsidRDefault="00FE2BD3" w:rsidP="00461107">
            <w:pPr>
              <w:spacing w:before="120" w:after="120"/>
              <w:rPr>
                <w:rFonts w:cs="Times New Roman"/>
                <w:b/>
                <w:iCs/>
                <w:sz w:val="26"/>
                <w:szCs w:val="26"/>
                <w:shd w:val="clear" w:color="auto" w:fill="FFFFFF"/>
              </w:rPr>
            </w:pPr>
            <w:r w:rsidRPr="00A7787E">
              <w:rPr>
                <w:rFonts w:cs="Times New Roman"/>
                <w:b/>
                <w:iCs/>
                <w:sz w:val="26"/>
                <w:szCs w:val="26"/>
                <w:shd w:val="clear" w:color="auto" w:fill="FFFFFF"/>
              </w:rPr>
              <w:t>1. UBND tỉnh Hậu Giang</w:t>
            </w:r>
          </w:p>
        </w:tc>
        <w:tc>
          <w:tcPr>
            <w:tcW w:w="1787" w:type="dxa"/>
            <w:vAlign w:val="center"/>
          </w:tcPr>
          <w:p w:rsidR="00FE2BD3" w:rsidRPr="00A7787E" w:rsidRDefault="00FE2BD3" w:rsidP="00FE2BD3">
            <w:pPr>
              <w:spacing w:before="120" w:after="120"/>
              <w:jc w:val="center"/>
              <w:rPr>
                <w:rFonts w:cs="Times New Roman"/>
                <w:iCs/>
                <w:sz w:val="26"/>
                <w:szCs w:val="26"/>
                <w:shd w:val="clear" w:color="auto" w:fill="FFFFFF"/>
              </w:rPr>
            </w:pPr>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Kế hoạch</w:t>
            </w:r>
          </w:p>
        </w:tc>
        <w:tc>
          <w:tcPr>
            <w:tcW w:w="1889" w:type="dxa"/>
            <w:gridSpan w:val="2"/>
            <w:vAlign w:val="center"/>
          </w:tcPr>
          <w:p w:rsidR="00FE2BD3" w:rsidRPr="00A7787E" w:rsidRDefault="00FE2BD3">
            <w:pPr>
              <w:jc w:val="center"/>
              <w:rPr>
                <w:sz w:val="26"/>
                <w:szCs w:val="26"/>
              </w:rPr>
            </w:pPr>
            <w:r w:rsidRPr="00A7787E">
              <w:rPr>
                <w:sz w:val="26"/>
                <w:szCs w:val="26"/>
              </w:rPr>
              <w:t>38/KH-UBND</w:t>
            </w:r>
            <w:r w:rsidRPr="00A7787E">
              <w:rPr>
                <w:sz w:val="26"/>
                <w:szCs w:val="26"/>
              </w:rPr>
              <w:br/>
              <w:t>ngày 07/3/2022</w:t>
            </w:r>
          </w:p>
        </w:tc>
        <w:tc>
          <w:tcPr>
            <w:tcW w:w="4602" w:type="dxa"/>
            <w:gridSpan w:val="2"/>
            <w:vAlign w:val="center"/>
          </w:tcPr>
          <w:p w:rsidR="00FE2BD3" w:rsidRPr="00A7787E" w:rsidRDefault="00FE2BD3">
            <w:pPr>
              <w:jc w:val="both"/>
              <w:rPr>
                <w:sz w:val="26"/>
                <w:szCs w:val="26"/>
              </w:rPr>
            </w:pPr>
            <w:r w:rsidRPr="00A7787E">
              <w:rPr>
                <w:sz w:val="26"/>
                <w:szCs w:val="26"/>
              </w:rPr>
              <w:t>Kế hoạch thực hiện công tác phòng, chống tham nhũng năm 2022 trên địa bàn tỉnh Hậu Giang.</w:t>
            </w:r>
          </w:p>
        </w:tc>
        <w:tc>
          <w:tcPr>
            <w:tcW w:w="1787" w:type="dxa"/>
            <w:vAlign w:val="center"/>
          </w:tcPr>
          <w:p w:rsidR="00FE2BD3" w:rsidRDefault="001F6A02" w:rsidP="00FE2BD3">
            <w:pPr>
              <w:jc w:val="center"/>
            </w:pPr>
            <w:hyperlink r:id="rId69" w:history="1">
              <w:r w:rsidR="00FE2BD3" w:rsidRPr="001F6A02">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2</w:t>
            </w:r>
          </w:p>
        </w:tc>
        <w:tc>
          <w:tcPr>
            <w:tcW w:w="1063" w:type="dxa"/>
            <w:vAlign w:val="center"/>
          </w:tcPr>
          <w:p w:rsidR="00FE2BD3" w:rsidRPr="00A7787E" w:rsidRDefault="00FE2BD3">
            <w:pPr>
              <w:jc w:val="center"/>
              <w:rPr>
                <w:sz w:val="26"/>
                <w:szCs w:val="26"/>
              </w:rPr>
            </w:pPr>
            <w:r w:rsidRPr="00A7787E">
              <w:rPr>
                <w:sz w:val="26"/>
                <w:szCs w:val="26"/>
              </w:rPr>
              <w:t>Kế hoạch</w:t>
            </w:r>
          </w:p>
        </w:tc>
        <w:tc>
          <w:tcPr>
            <w:tcW w:w="1889" w:type="dxa"/>
            <w:gridSpan w:val="2"/>
            <w:vAlign w:val="center"/>
          </w:tcPr>
          <w:p w:rsidR="00FE2BD3" w:rsidRPr="00A7787E" w:rsidRDefault="00FE2BD3">
            <w:pPr>
              <w:jc w:val="center"/>
              <w:rPr>
                <w:sz w:val="26"/>
                <w:szCs w:val="26"/>
              </w:rPr>
            </w:pPr>
            <w:r w:rsidRPr="00A7787E">
              <w:rPr>
                <w:sz w:val="26"/>
                <w:szCs w:val="26"/>
              </w:rPr>
              <w:t>204/KH-UBND</w:t>
            </w:r>
            <w:r w:rsidRPr="00A7787E">
              <w:rPr>
                <w:sz w:val="26"/>
                <w:szCs w:val="26"/>
              </w:rPr>
              <w:br/>
              <w:t>ngày 06/12/2021</w:t>
            </w:r>
          </w:p>
        </w:tc>
        <w:tc>
          <w:tcPr>
            <w:tcW w:w="4602" w:type="dxa"/>
            <w:gridSpan w:val="2"/>
            <w:vAlign w:val="center"/>
          </w:tcPr>
          <w:p w:rsidR="00FE2BD3" w:rsidRPr="00A7787E" w:rsidRDefault="00FE2BD3">
            <w:pPr>
              <w:jc w:val="both"/>
              <w:rPr>
                <w:sz w:val="26"/>
                <w:szCs w:val="26"/>
              </w:rPr>
            </w:pPr>
            <w:r w:rsidRPr="00A7787E">
              <w:rPr>
                <w:sz w:val="26"/>
                <w:szCs w:val="26"/>
              </w:rPr>
              <w:t>Kế hoạch về việc thực hiện kê khai và công khai bản kê khai tài sản, thu nhập năm 2021.</w:t>
            </w:r>
          </w:p>
        </w:tc>
        <w:tc>
          <w:tcPr>
            <w:tcW w:w="1787" w:type="dxa"/>
            <w:vAlign w:val="center"/>
          </w:tcPr>
          <w:p w:rsidR="00FE2BD3" w:rsidRDefault="00191BDA" w:rsidP="00FE2BD3">
            <w:pPr>
              <w:jc w:val="center"/>
            </w:pPr>
            <w:hyperlink r:id="rId70" w:history="1">
              <w:r w:rsidR="00FE2BD3" w:rsidRPr="00191BDA">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rsidP="00461107">
            <w:pPr>
              <w:spacing w:before="120" w:after="120"/>
              <w:jc w:val="both"/>
              <w:rPr>
                <w:b/>
                <w:bCs/>
                <w:szCs w:val="28"/>
              </w:rPr>
            </w:pPr>
            <w:r w:rsidRPr="00A7787E">
              <w:rPr>
                <w:rFonts w:cs="Times New Roman"/>
                <w:b/>
                <w:iCs/>
                <w:sz w:val="26"/>
                <w:szCs w:val="26"/>
                <w:shd w:val="clear" w:color="auto" w:fill="FFFFFF"/>
              </w:rPr>
              <w:t>2.</w:t>
            </w:r>
            <w:r w:rsidRPr="00A7787E">
              <w:rPr>
                <w:rFonts w:cs="Times New Roman"/>
                <w:iCs/>
                <w:sz w:val="26"/>
                <w:szCs w:val="26"/>
                <w:shd w:val="clear" w:color="auto" w:fill="FFFFFF"/>
              </w:rPr>
              <w:t xml:space="preserve"> </w:t>
            </w:r>
            <w:r w:rsidRPr="00A7787E">
              <w:rPr>
                <w:b/>
                <w:bCs/>
                <w:sz w:val="26"/>
                <w:szCs w:val="26"/>
              </w:rPr>
              <w:t>Sở Nội vụ tỉnh Hậu Giang</w:t>
            </w:r>
          </w:p>
        </w:tc>
        <w:tc>
          <w:tcPr>
            <w:tcW w:w="1787" w:type="dxa"/>
            <w:vAlign w:val="center"/>
          </w:tcPr>
          <w:p w:rsidR="00FE2BD3" w:rsidRPr="00A7787E" w:rsidRDefault="00FE2BD3" w:rsidP="00FE2BD3">
            <w:pPr>
              <w:spacing w:before="120" w:after="120"/>
              <w:jc w:val="center"/>
              <w:rPr>
                <w:rFonts w:cs="Times New Roman"/>
                <w:iCs/>
                <w:sz w:val="26"/>
                <w:szCs w:val="26"/>
                <w:shd w:val="clear" w:color="auto" w:fill="FFFFFF"/>
              </w:rPr>
            </w:pPr>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Kế hoạch</w:t>
            </w:r>
          </w:p>
        </w:tc>
        <w:tc>
          <w:tcPr>
            <w:tcW w:w="1889" w:type="dxa"/>
            <w:gridSpan w:val="2"/>
            <w:vAlign w:val="center"/>
          </w:tcPr>
          <w:p w:rsidR="00FE2BD3" w:rsidRPr="00A7787E" w:rsidRDefault="00FE2BD3">
            <w:pPr>
              <w:jc w:val="center"/>
              <w:rPr>
                <w:sz w:val="26"/>
                <w:szCs w:val="26"/>
              </w:rPr>
            </w:pPr>
            <w:r w:rsidRPr="00A7787E">
              <w:rPr>
                <w:sz w:val="26"/>
                <w:szCs w:val="26"/>
              </w:rPr>
              <w:t>11/KH-SNV</w:t>
            </w:r>
            <w:r w:rsidRPr="00A7787E">
              <w:rPr>
                <w:sz w:val="26"/>
                <w:szCs w:val="26"/>
              </w:rPr>
              <w:br/>
              <w:t>ngày 09/3/2021</w:t>
            </w:r>
          </w:p>
        </w:tc>
        <w:tc>
          <w:tcPr>
            <w:tcW w:w="4602" w:type="dxa"/>
            <w:gridSpan w:val="2"/>
            <w:vAlign w:val="center"/>
          </w:tcPr>
          <w:p w:rsidR="00FE2BD3" w:rsidRPr="00A7787E" w:rsidRDefault="00FE2BD3">
            <w:pPr>
              <w:jc w:val="both"/>
              <w:rPr>
                <w:sz w:val="26"/>
                <w:szCs w:val="26"/>
              </w:rPr>
            </w:pPr>
            <w:r w:rsidRPr="00A7787E">
              <w:rPr>
                <w:sz w:val="26"/>
                <w:szCs w:val="26"/>
              </w:rPr>
              <w:t>Kế hoạch thực hiện kê khai và công khai bản kê khai tài sản, thu nhập lần đầu.</w:t>
            </w:r>
          </w:p>
        </w:tc>
        <w:tc>
          <w:tcPr>
            <w:tcW w:w="1787" w:type="dxa"/>
            <w:vAlign w:val="center"/>
          </w:tcPr>
          <w:p w:rsidR="00FE2BD3" w:rsidRDefault="00191BDA" w:rsidP="00FE2BD3">
            <w:pPr>
              <w:jc w:val="center"/>
            </w:pPr>
            <w:hyperlink r:id="rId71" w:history="1">
              <w:r w:rsidR="00FE2BD3" w:rsidRPr="00191BDA">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2</w:t>
            </w:r>
          </w:p>
        </w:tc>
        <w:tc>
          <w:tcPr>
            <w:tcW w:w="1063" w:type="dxa"/>
            <w:vAlign w:val="center"/>
          </w:tcPr>
          <w:p w:rsidR="00FE2BD3" w:rsidRPr="00A7787E" w:rsidRDefault="00FE2BD3">
            <w:pPr>
              <w:jc w:val="center"/>
              <w:rPr>
                <w:sz w:val="26"/>
                <w:szCs w:val="26"/>
              </w:rPr>
            </w:pPr>
            <w:r w:rsidRPr="00A7787E">
              <w:rPr>
                <w:sz w:val="26"/>
                <w:szCs w:val="26"/>
              </w:rPr>
              <w:t>Kế hoạch</w:t>
            </w:r>
          </w:p>
        </w:tc>
        <w:tc>
          <w:tcPr>
            <w:tcW w:w="1889" w:type="dxa"/>
            <w:gridSpan w:val="2"/>
            <w:vAlign w:val="center"/>
          </w:tcPr>
          <w:p w:rsidR="00FE2BD3" w:rsidRPr="00A7787E" w:rsidRDefault="00FE2BD3">
            <w:pPr>
              <w:jc w:val="center"/>
              <w:rPr>
                <w:sz w:val="26"/>
                <w:szCs w:val="26"/>
              </w:rPr>
            </w:pPr>
            <w:r w:rsidRPr="00A7787E">
              <w:rPr>
                <w:sz w:val="26"/>
                <w:szCs w:val="26"/>
              </w:rPr>
              <w:t>15/KH-SNV</w:t>
            </w:r>
            <w:r w:rsidRPr="00A7787E">
              <w:rPr>
                <w:sz w:val="26"/>
                <w:szCs w:val="26"/>
              </w:rPr>
              <w:br/>
              <w:t>ngày 05/5/2021</w:t>
            </w:r>
          </w:p>
        </w:tc>
        <w:tc>
          <w:tcPr>
            <w:tcW w:w="4602" w:type="dxa"/>
            <w:gridSpan w:val="2"/>
            <w:vAlign w:val="center"/>
          </w:tcPr>
          <w:p w:rsidR="00FE2BD3" w:rsidRPr="00A7787E" w:rsidRDefault="00FE2BD3">
            <w:pPr>
              <w:jc w:val="both"/>
              <w:rPr>
                <w:sz w:val="26"/>
                <w:szCs w:val="26"/>
              </w:rPr>
            </w:pPr>
            <w:r w:rsidRPr="00A7787E">
              <w:rPr>
                <w:sz w:val="26"/>
                <w:szCs w:val="26"/>
              </w:rPr>
              <w:t>Kế hoạch chuyển đổi vị trí công tác đối với công chức, viên chức năm 2021.</w:t>
            </w:r>
          </w:p>
        </w:tc>
        <w:tc>
          <w:tcPr>
            <w:tcW w:w="1787" w:type="dxa"/>
            <w:vAlign w:val="center"/>
          </w:tcPr>
          <w:p w:rsidR="00FE2BD3" w:rsidRDefault="00191BDA" w:rsidP="00FE2BD3">
            <w:pPr>
              <w:jc w:val="center"/>
            </w:pPr>
            <w:hyperlink r:id="rId72" w:history="1">
              <w:r w:rsidR="00FE2BD3" w:rsidRPr="00191BDA">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3</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1889" w:type="dxa"/>
            <w:gridSpan w:val="2"/>
            <w:vAlign w:val="center"/>
          </w:tcPr>
          <w:p w:rsidR="00FE2BD3" w:rsidRPr="00A7787E" w:rsidRDefault="00FE2BD3">
            <w:pPr>
              <w:jc w:val="center"/>
              <w:rPr>
                <w:sz w:val="26"/>
                <w:szCs w:val="26"/>
              </w:rPr>
            </w:pPr>
            <w:r w:rsidRPr="00A7787E">
              <w:rPr>
                <w:sz w:val="26"/>
                <w:szCs w:val="26"/>
              </w:rPr>
              <w:t>376/QĐ-SNV</w:t>
            </w:r>
            <w:r w:rsidRPr="00A7787E">
              <w:rPr>
                <w:sz w:val="26"/>
                <w:szCs w:val="26"/>
              </w:rPr>
              <w:br/>
              <w:t>ngày 01/9/2021</w:t>
            </w:r>
          </w:p>
        </w:tc>
        <w:tc>
          <w:tcPr>
            <w:tcW w:w="4602" w:type="dxa"/>
            <w:gridSpan w:val="2"/>
            <w:vAlign w:val="center"/>
          </w:tcPr>
          <w:p w:rsidR="00FE2BD3" w:rsidRPr="00A7787E" w:rsidRDefault="00FE2BD3">
            <w:pPr>
              <w:jc w:val="both"/>
              <w:rPr>
                <w:sz w:val="26"/>
                <w:szCs w:val="26"/>
              </w:rPr>
            </w:pPr>
            <w:r w:rsidRPr="00A7787E">
              <w:rPr>
                <w:sz w:val="26"/>
                <w:szCs w:val="26"/>
              </w:rPr>
              <w:t>Quyết định ban hành quy tắc ứng xử của công chức, viên chức, người lao động Sở Nội vụ tỉnh Hậu Giang.</w:t>
            </w:r>
          </w:p>
        </w:tc>
        <w:tc>
          <w:tcPr>
            <w:tcW w:w="1787" w:type="dxa"/>
            <w:vAlign w:val="center"/>
          </w:tcPr>
          <w:p w:rsidR="00FE2BD3" w:rsidRDefault="00191BDA" w:rsidP="00FE2BD3">
            <w:pPr>
              <w:jc w:val="center"/>
            </w:pPr>
            <w:hyperlink r:id="rId73" w:history="1">
              <w:r w:rsidR="00FE2BD3" w:rsidRPr="00191BDA">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lastRenderedPageBreak/>
              <w:t>4</w:t>
            </w:r>
          </w:p>
        </w:tc>
        <w:tc>
          <w:tcPr>
            <w:tcW w:w="1063" w:type="dxa"/>
            <w:vAlign w:val="center"/>
          </w:tcPr>
          <w:p w:rsidR="00FE2BD3" w:rsidRPr="00A7787E" w:rsidRDefault="00FE2BD3">
            <w:pPr>
              <w:jc w:val="center"/>
              <w:rPr>
                <w:sz w:val="26"/>
                <w:szCs w:val="26"/>
              </w:rPr>
            </w:pPr>
            <w:r w:rsidRPr="00A7787E">
              <w:rPr>
                <w:sz w:val="26"/>
                <w:szCs w:val="26"/>
              </w:rPr>
              <w:t>Kế hoạch</w:t>
            </w:r>
          </w:p>
        </w:tc>
        <w:tc>
          <w:tcPr>
            <w:tcW w:w="1889" w:type="dxa"/>
            <w:gridSpan w:val="2"/>
            <w:vAlign w:val="center"/>
          </w:tcPr>
          <w:p w:rsidR="00FE2BD3" w:rsidRPr="00A7787E" w:rsidRDefault="00FE2BD3">
            <w:pPr>
              <w:jc w:val="center"/>
              <w:rPr>
                <w:sz w:val="26"/>
                <w:szCs w:val="26"/>
              </w:rPr>
            </w:pPr>
            <w:r w:rsidRPr="00A7787E">
              <w:rPr>
                <w:sz w:val="26"/>
                <w:szCs w:val="26"/>
              </w:rPr>
              <w:t>29/KH-SNV</w:t>
            </w:r>
            <w:r w:rsidRPr="00A7787E">
              <w:rPr>
                <w:sz w:val="26"/>
                <w:szCs w:val="26"/>
              </w:rPr>
              <w:br/>
              <w:t>ngày 17/12/2021</w:t>
            </w:r>
          </w:p>
        </w:tc>
        <w:tc>
          <w:tcPr>
            <w:tcW w:w="4602" w:type="dxa"/>
            <w:gridSpan w:val="2"/>
            <w:vAlign w:val="center"/>
          </w:tcPr>
          <w:p w:rsidR="00FE2BD3" w:rsidRPr="00A7787E" w:rsidRDefault="00FE2BD3" w:rsidP="003A0E0F">
            <w:pPr>
              <w:jc w:val="both"/>
              <w:rPr>
                <w:sz w:val="26"/>
                <w:szCs w:val="26"/>
              </w:rPr>
            </w:pPr>
            <w:r w:rsidRPr="00A7787E">
              <w:rPr>
                <w:sz w:val="26"/>
                <w:szCs w:val="26"/>
              </w:rPr>
              <w:t xml:space="preserve">Kế hoạch thực hiện kê khai và công khai bản kê khai tài sản, thu nhập bổ sung năm 2021. </w:t>
            </w:r>
            <w:r w:rsidRPr="00A7787E">
              <w:rPr>
                <w:i/>
                <w:iCs/>
                <w:sz w:val="26"/>
                <w:szCs w:val="26"/>
              </w:rPr>
              <w:t>(Đã kê khai Kế hoạch số 11/KH-SNV ngày 09/3/2021)</w:t>
            </w:r>
          </w:p>
        </w:tc>
        <w:tc>
          <w:tcPr>
            <w:tcW w:w="1787" w:type="dxa"/>
            <w:vAlign w:val="center"/>
          </w:tcPr>
          <w:p w:rsidR="00FE2BD3" w:rsidRDefault="00191BDA" w:rsidP="00FE2BD3">
            <w:pPr>
              <w:jc w:val="center"/>
            </w:pPr>
            <w:hyperlink r:id="rId74" w:history="1">
              <w:r w:rsidR="00FE2BD3" w:rsidRPr="00191BDA">
                <w:rPr>
                  <w:rStyle w:val="Hyperlink"/>
                  <w:rFonts w:eastAsia="Times New Roman" w:cs="Times New Roman"/>
                  <w:noProof/>
                  <w:szCs w:val="28"/>
                </w:rPr>
                <w:t>Download</w:t>
              </w:r>
            </w:hyperlink>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5</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1889" w:type="dxa"/>
            <w:gridSpan w:val="2"/>
            <w:vAlign w:val="center"/>
          </w:tcPr>
          <w:p w:rsidR="00FE2BD3" w:rsidRPr="00A7787E" w:rsidRDefault="00FE2BD3">
            <w:pPr>
              <w:jc w:val="center"/>
              <w:rPr>
                <w:sz w:val="26"/>
                <w:szCs w:val="26"/>
              </w:rPr>
            </w:pPr>
            <w:r w:rsidRPr="00A7787E">
              <w:rPr>
                <w:sz w:val="26"/>
                <w:szCs w:val="26"/>
              </w:rPr>
              <w:t>515/QĐ-SNV</w:t>
            </w:r>
            <w:r w:rsidRPr="00A7787E">
              <w:rPr>
                <w:sz w:val="26"/>
                <w:szCs w:val="26"/>
              </w:rPr>
              <w:br/>
              <w:t>ngày 22/12/2021</w:t>
            </w:r>
          </w:p>
        </w:tc>
        <w:tc>
          <w:tcPr>
            <w:tcW w:w="4602" w:type="dxa"/>
            <w:gridSpan w:val="2"/>
            <w:vAlign w:val="center"/>
          </w:tcPr>
          <w:p w:rsidR="00FE2BD3" w:rsidRPr="00A7787E" w:rsidRDefault="00FE2BD3">
            <w:pPr>
              <w:jc w:val="both"/>
              <w:rPr>
                <w:sz w:val="26"/>
                <w:szCs w:val="26"/>
              </w:rPr>
            </w:pPr>
            <w:r w:rsidRPr="00A7787E">
              <w:rPr>
                <w:sz w:val="26"/>
                <w:szCs w:val="26"/>
              </w:rPr>
              <w:t>Quyết định phê duyệt Danh sách công chức Sở Nội vụ có nghĩa vụ kê khai và công khai tài sản, thu nhập bổ sung.</w:t>
            </w:r>
          </w:p>
        </w:tc>
        <w:tc>
          <w:tcPr>
            <w:tcW w:w="1787" w:type="dxa"/>
            <w:vAlign w:val="center"/>
          </w:tcPr>
          <w:p w:rsidR="00FE2BD3" w:rsidRDefault="00191BDA" w:rsidP="00FE2BD3">
            <w:pPr>
              <w:jc w:val="center"/>
            </w:pPr>
            <w:hyperlink r:id="rId75" w:history="1">
              <w:r w:rsidR="00FE2BD3" w:rsidRPr="00191BDA">
                <w:rPr>
                  <w:rStyle w:val="Hyperlink"/>
                  <w:rFonts w:eastAsia="Times New Roman" w:cs="Times New Roman"/>
                  <w:noProof/>
                  <w:szCs w:val="28"/>
                </w:rPr>
                <w:t>Download</w:t>
              </w:r>
            </w:hyperlink>
          </w:p>
        </w:tc>
      </w:tr>
      <w:tr w:rsidR="00FE2BD3" w:rsidRPr="00A7787E" w:rsidTr="00FE2BD3">
        <w:trPr>
          <w:jc w:val="center"/>
        </w:trPr>
        <w:tc>
          <w:tcPr>
            <w:tcW w:w="8113" w:type="dxa"/>
            <w:gridSpan w:val="6"/>
            <w:vAlign w:val="center"/>
          </w:tcPr>
          <w:p w:rsidR="00FE2BD3" w:rsidRPr="00A7787E" w:rsidRDefault="00FE2BD3" w:rsidP="00D01BE4">
            <w:pPr>
              <w:shd w:val="clear" w:color="auto" w:fill="FFFFFF"/>
              <w:spacing w:before="120"/>
              <w:jc w:val="both"/>
              <w:rPr>
                <w:rFonts w:cs="Times New Roman"/>
                <w:b/>
                <w:sz w:val="26"/>
                <w:szCs w:val="26"/>
              </w:rPr>
            </w:pPr>
            <w:r w:rsidRPr="00A7787E">
              <w:rPr>
                <w:rFonts w:cs="Times New Roman"/>
                <w:b/>
                <w:sz w:val="26"/>
                <w:szCs w:val="26"/>
              </w:rPr>
              <w:t>10. Văn bản lĩnh vực Kế toán</w:t>
            </w:r>
          </w:p>
        </w:tc>
        <w:tc>
          <w:tcPr>
            <w:tcW w:w="1787" w:type="dxa"/>
            <w:vAlign w:val="center"/>
          </w:tcPr>
          <w:p w:rsidR="00FE2BD3" w:rsidRPr="00A7787E" w:rsidRDefault="00FE2BD3" w:rsidP="00FE2BD3">
            <w:pPr>
              <w:shd w:val="clear" w:color="auto" w:fill="FFFFFF"/>
              <w:spacing w:before="120"/>
              <w:jc w:val="center"/>
              <w:rPr>
                <w:rFonts w:eastAsia="Times New Roman" w:cs="Times New Roman"/>
                <w:sz w:val="26"/>
                <w:szCs w:val="26"/>
              </w:rPr>
            </w:pPr>
          </w:p>
        </w:tc>
      </w:tr>
      <w:tr w:rsidR="00FE2BD3" w:rsidRPr="00A7787E" w:rsidTr="00FE2BD3">
        <w:trPr>
          <w:jc w:val="center"/>
        </w:trPr>
        <w:tc>
          <w:tcPr>
            <w:tcW w:w="559" w:type="dxa"/>
            <w:vAlign w:val="center"/>
          </w:tcPr>
          <w:p w:rsidR="00FE2BD3" w:rsidRPr="00A7787E" w:rsidRDefault="00FE2BD3">
            <w:pPr>
              <w:jc w:val="center"/>
              <w:rPr>
                <w:sz w:val="26"/>
                <w:szCs w:val="26"/>
              </w:rPr>
            </w:pPr>
            <w:r w:rsidRPr="00A7787E">
              <w:rPr>
                <w:sz w:val="26"/>
                <w:szCs w:val="26"/>
              </w:rPr>
              <w:t>1</w:t>
            </w:r>
          </w:p>
        </w:tc>
        <w:tc>
          <w:tcPr>
            <w:tcW w:w="1063" w:type="dxa"/>
            <w:vAlign w:val="center"/>
          </w:tcPr>
          <w:p w:rsidR="00FE2BD3" w:rsidRPr="00A7787E" w:rsidRDefault="00FE2BD3">
            <w:pPr>
              <w:jc w:val="center"/>
              <w:rPr>
                <w:sz w:val="26"/>
                <w:szCs w:val="26"/>
              </w:rPr>
            </w:pPr>
            <w:r w:rsidRPr="00A7787E">
              <w:rPr>
                <w:sz w:val="26"/>
                <w:szCs w:val="26"/>
              </w:rPr>
              <w:t>Quyết định</w:t>
            </w:r>
          </w:p>
        </w:tc>
        <w:tc>
          <w:tcPr>
            <w:tcW w:w="2227" w:type="dxa"/>
            <w:gridSpan w:val="3"/>
            <w:vAlign w:val="center"/>
          </w:tcPr>
          <w:p w:rsidR="00FE2BD3" w:rsidRPr="00A7787E" w:rsidRDefault="00FE2BD3">
            <w:pPr>
              <w:jc w:val="center"/>
              <w:rPr>
                <w:sz w:val="26"/>
                <w:szCs w:val="26"/>
              </w:rPr>
            </w:pPr>
            <w:r w:rsidRPr="00A7787E">
              <w:rPr>
                <w:sz w:val="26"/>
                <w:szCs w:val="26"/>
              </w:rPr>
              <w:t>07/2021/QĐ-UBND</w:t>
            </w:r>
            <w:r w:rsidRPr="00A7787E">
              <w:rPr>
                <w:sz w:val="26"/>
                <w:szCs w:val="26"/>
              </w:rPr>
              <w:br/>
              <w:t>ngày 16/3/2021</w:t>
            </w:r>
          </w:p>
        </w:tc>
        <w:tc>
          <w:tcPr>
            <w:tcW w:w="4264" w:type="dxa"/>
            <w:vAlign w:val="center"/>
          </w:tcPr>
          <w:p w:rsidR="00FE2BD3" w:rsidRPr="00A7787E" w:rsidRDefault="00FE2BD3">
            <w:pPr>
              <w:jc w:val="both"/>
              <w:rPr>
                <w:sz w:val="26"/>
                <w:szCs w:val="26"/>
              </w:rPr>
            </w:pPr>
            <w:r w:rsidRPr="00A7787E">
              <w:rPr>
                <w:sz w:val="26"/>
                <w:szCs w:val="26"/>
              </w:rPr>
              <w:t>Quyết định tiêu chuẩn, định mức sử dụng xe ô tô chuyên dùng tại cơ quan, tổ chức, đơn vị thuộc phạm vi quản lý của địa phương trên địa bàn tỉnh Hậu Giang.</w:t>
            </w:r>
          </w:p>
        </w:tc>
        <w:tc>
          <w:tcPr>
            <w:tcW w:w="1787" w:type="dxa"/>
            <w:vAlign w:val="center"/>
          </w:tcPr>
          <w:p w:rsidR="00FE2BD3" w:rsidRDefault="00191BDA" w:rsidP="00FE2BD3">
            <w:pPr>
              <w:jc w:val="center"/>
            </w:pPr>
            <w:hyperlink r:id="rId76" w:history="1">
              <w:r w:rsidR="00FE2BD3" w:rsidRPr="00191BDA">
                <w:rPr>
                  <w:rStyle w:val="Hyperlink"/>
                  <w:rFonts w:eastAsia="Times New Roman" w:cs="Times New Roman"/>
                  <w:noProof/>
                  <w:szCs w:val="28"/>
                </w:rPr>
                <w:t>Download</w:t>
              </w:r>
            </w:hyperlink>
            <w:bookmarkStart w:id="0" w:name="_GoBack"/>
            <w:bookmarkEnd w:id="0"/>
          </w:p>
        </w:tc>
      </w:tr>
    </w:tbl>
    <w:p w:rsidR="009E25E0" w:rsidRPr="00A7787E" w:rsidRDefault="009E25E0" w:rsidP="009E25E0">
      <w:pPr>
        <w:rPr>
          <w:b/>
        </w:rPr>
      </w:pPr>
    </w:p>
    <w:p w:rsidR="009E25E0" w:rsidRPr="00A7787E" w:rsidRDefault="009E25E0"/>
    <w:sectPr w:rsidR="009E25E0" w:rsidRPr="00A7787E" w:rsidSect="007716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898" w:rsidRDefault="00270898" w:rsidP="009E25E0">
      <w:pPr>
        <w:spacing w:after="0" w:line="240" w:lineRule="auto"/>
      </w:pPr>
      <w:r>
        <w:separator/>
      </w:r>
    </w:p>
  </w:endnote>
  <w:endnote w:type="continuationSeparator" w:id="0">
    <w:p w:rsidR="00270898" w:rsidRDefault="00270898" w:rsidP="009E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898" w:rsidRDefault="00270898" w:rsidP="009E25E0">
      <w:pPr>
        <w:spacing w:after="0" w:line="240" w:lineRule="auto"/>
      </w:pPr>
      <w:r>
        <w:separator/>
      </w:r>
    </w:p>
  </w:footnote>
  <w:footnote w:type="continuationSeparator" w:id="0">
    <w:p w:rsidR="00270898" w:rsidRDefault="00270898" w:rsidP="009E2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D70B3"/>
    <w:multiLevelType w:val="hybridMultilevel"/>
    <w:tmpl w:val="C0A4FE10"/>
    <w:lvl w:ilvl="0" w:tplc="CF5CA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E0"/>
    <w:rsid w:val="000019B2"/>
    <w:rsid w:val="00043EA2"/>
    <w:rsid w:val="00056F03"/>
    <w:rsid w:val="000950DA"/>
    <w:rsid w:val="00095417"/>
    <w:rsid w:val="000C72E5"/>
    <w:rsid w:val="00132E62"/>
    <w:rsid w:val="001437F3"/>
    <w:rsid w:val="00151E33"/>
    <w:rsid w:val="00172479"/>
    <w:rsid w:val="00191BDA"/>
    <w:rsid w:val="001F6A02"/>
    <w:rsid w:val="00250B6C"/>
    <w:rsid w:val="00270898"/>
    <w:rsid w:val="002B378A"/>
    <w:rsid w:val="002C40A6"/>
    <w:rsid w:val="002D43CA"/>
    <w:rsid w:val="002E6BE1"/>
    <w:rsid w:val="00301FC1"/>
    <w:rsid w:val="00334638"/>
    <w:rsid w:val="003447F2"/>
    <w:rsid w:val="003449DF"/>
    <w:rsid w:val="00354F63"/>
    <w:rsid w:val="0038155B"/>
    <w:rsid w:val="003A0E0F"/>
    <w:rsid w:val="003C57B8"/>
    <w:rsid w:val="003D08B7"/>
    <w:rsid w:val="003E5320"/>
    <w:rsid w:val="00417BC7"/>
    <w:rsid w:val="00441C23"/>
    <w:rsid w:val="00461107"/>
    <w:rsid w:val="00461734"/>
    <w:rsid w:val="00465D46"/>
    <w:rsid w:val="00471A78"/>
    <w:rsid w:val="00481D69"/>
    <w:rsid w:val="00482715"/>
    <w:rsid w:val="00496F00"/>
    <w:rsid w:val="004A429D"/>
    <w:rsid w:val="00513BFA"/>
    <w:rsid w:val="0055095B"/>
    <w:rsid w:val="00572FDD"/>
    <w:rsid w:val="005B0CDF"/>
    <w:rsid w:val="005B71AF"/>
    <w:rsid w:val="006348D2"/>
    <w:rsid w:val="00641735"/>
    <w:rsid w:val="00642D6A"/>
    <w:rsid w:val="00742411"/>
    <w:rsid w:val="007535BB"/>
    <w:rsid w:val="00771635"/>
    <w:rsid w:val="00804F44"/>
    <w:rsid w:val="00807E83"/>
    <w:rsid w:val="0089454E"/>
    <w:rsid w:val="008B2578"/>
    <w:rsid w:val="008C25DB"/>
    <w:rsid w:val="00901D74"/>
    <w:rsid w:val="00913436"/>
    <w:rsid w:val="00922396"/>
    <w:rsid w:val="0095598C"/>
    <w:rsid w:val="00994D3A"/>
    <w:rsid w:val="009E25E0"/>
    <w:rsid w:val="009E6F37"/>
    <w:rsid w:val="00A10D94"/>
    <w:rsid w:val="00A12975"/>
    <w:rsid w:val="00A60AA0"/>
    <w:rsid w:val="00A6765E"/>
    <w:rsid w:val="00A7787E"/>
    <w:rsid w:val="00A801BA"/>
    <w:rsid w:val="00A86CC9"/>
    <w:rsid w:val="00A94CB8"/>
    <w:rsid w:val="00A95688"/>
    <w:rsid w:val="00AC2BA2"/>
    <w:rsid w:val="00AF65D5"/>
    <w:rsid w:val="00B03719"/>
    <w:rsid w:val="00B20A4E"/>
    <w:rsid w:val="00B40A42"/>
    <w:rsid w:val="00B40CCE"/>
    <w:rsid w:val="00BE389C"/>
    <w:rsid w:val="00C15156"/>
    <w:rsid w:val="00C15840"/>
    <w:rsid w:val="00C24F35"/>
    <w:rsid w:val="00C80074"/>
    <w:rsid w:val="00C83568"/>
    <w:rsid w:val="00CE4A7D"/>
    <w:rsid w:val="00CF4B08"/>
    <w:rsid w:val="00D01BE4"/>
    <w:rsid w:val="00D42061"/>
    <w:rsid w:val="00D57B1E"/>
    <w:rsid w:val="00DC626D"/>
    <w:rsid w:val="00DE5CEB"/>
    <w:rsid w:val="00DF4FB0"/>
    <w:rsid w:val="00E107D5"/>
    <w:rsid w:val="00E24D7B"/>
    <w:rsid w:val="00E73C08"/>
    <w:rsid w:val="00ED17A2"/>
    <w:rsid w:val="00EE592D"/>
    <w:rsid w:val="00F065A4"/>
    <w:rsid w:val="00F33A8D"/>
    <w:rsid w:val="00F471B6"/>
    <w:rsid w:val="00F5378D"/>
    <w:rsid w:val="00F63EC1"/>
    <w:rsid w:val="00FA4255"/>
    <w:rsid w:val="00FD2D74"/>
    <w:rsid w:val="00FE2BD3"/>
    <w:rsid w:val="00FE5886"/>
    <w:rsid w:val="00FF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E6F37"/>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354F63"/>
    <w:pPr>
      <w:spacing w:after="0" w:line="240" w:lineRule="auto"/>
      <w:ind w:firstLine="567"/>
      <w:jc w:val="both"/>
    </w:pPr>
    <w:rPr>
      <w:rFonts w:eastAsia="Times New Roman" w:cs="Times New Roman"/>
      <w:szCs w:val="20"/>
    </w:rPr>
  </w:style>
  <w:style w:type="character" w:customStyle="1" w:styleId="BodyTextIndentChar">
    <w:name w:val="Body Text Indent Char"/>
    <w:basedOn w:val="DefaultParagraphFont"/>
    <w:link w:val="BodyTextIndent"/>
    <w:rsid w:val="00354F63"/>
    <w:rPr>
      <w:rFonts w:eastAsia="Times New Roman" w:cs="Times New Roman"/>
      <w:szCs w:val="20"/>
    </w:rPr>
  </w:style>
  <w:style w:type="character" w:customStyle="1" w:styleId="NormalWebChar1">
    <w:name w:val="Normal (Web) Char1"/>
    <w:aliases w:val="Normal (Web) Char Char"/>
    <w:link w:val="NormalWeb"/>
    <w:uiPriority w:val="99"/>
    <w:locked/>
    <w:rsid w:val="00742411"/>
    <w:rPr>
      <w:sz w:val="24"/>
      <w:szCs w:val="24"/>
    </w:rPr>
  </w:style>
  <w:style w:type="paragraph" w:styleId="NormalWeb">
    <w:name w:val="Normal (Web)"/>
    <w:aliases w:val="Normal (Web) Char"/>
    <w:basedOn w:val="Normal"/>
    <w:link w:val="NormalWebChar1"/>
    <w:unhideWhenUsed/>
    <w:rsid w:val="00742411"/>
    <w:pPr>
      <w:spacing w:after="120" w:line="240" w:lineRule="auto"/>
    </w:pPr>
    <w:rPr>
      <w:sz w:val="24"/>
      <w:szCs w:val="24"/>
    </w:rPr>
  </w:style>
  <w:style w:type="character" w:styleId="Hyperlink">
    <w:name w:val="Hyperlink"/>
    <w:rsid w:val="00742411"/>
    <w:rPr>
      <w:color w:val="0000FF"/>
      <w:u w:val="single"/>
    </w:rPr>
  </w:style>
  <w:style w:type="character" w:customStyle="1" w:styleId="Vnbnnidung">
    <w:name w:val="Văn bản nội dung_"/>
    <w:link w:val="Vnbnnidung0"/>
    <w:uiPriority w:val="99"/>
    <w:locked/>
    <w:rsid w:val="00DE5CEB"/>
  </w:style>
  <w:style w:type="paragraph" w:customStyle="1" w:styleId="Vnbnnidung0">
    <w:name w:val="Văn bản nội dung"/>
    <w:basedOn w:val="Normal"/>
    <w:link w:val="Vnbnnidung"/>
    <w:uiPriority w:val="99"/>
    <w:rsid w:val="00DE5CEB"/>
    <w:pPr>
      <w:widowControl w:val="0"/>
      <w:spacing w:after="0" w:line="300" w:lineRule="auto"/>
      <w:ind w:firstLine="400"/>
    </w:pPr>
  </w:style>
  <w:style w:type="paragraph" w:styleId="ListParagraph">
    <w:name w:val="List Paragraph"/>
    <w:basedOn w:val="Normal"/>
    <w:uiPriority w:val="34"/>
    <w:qFormat/>
    <w:rsid w:val="003D08B7"/>
    <w:pPr>
      <w:ind w:left="720"/>
      <w:contextualSpacing/>
    </w:pPr>
  </w:style>
  <w:style w:type="paragraph" w:styleId="Header">
    <w:name w:val="header"/>
    <w:basedOn w:val="Normal"/>
    <w:link w:val="HeaderChar"/>
    <w:uiPriority w:val="99"/>
    <w:unhideWhenUsed/>
    <w:rsid w:val="003D0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8B7"/>
  </w:style>
  <w:style w:type="paragraph" w:styleId="Footer">
    <w:name w:val="footer"/>
    <w:basedOn w:val="Normal"/>
    <w:link w:val="FooterChar"/>
    <w:uiPriority w:val="99"/>
    <w:unhideWhenUsed/>
    <w:rsid w:val="003D0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8B7"/>
  </w:style>
  <w:style w:type="paragraph" w:styleId="BalloonText">
    <w:name w:val="Balloon Text"/>
    <w:basedOn w:val="Normal"/>
    <w:link w:val="BalloonTextChar"/>
    <w:uiPriority w:val="99"/>
    <w:semiHidden/>
    <w:unhideWhenUsed/>
    <w:rsid w:val="00043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E6F37"/>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354F63"/>
    <w:pPr>
      <w:spacing w:after="0" w:line="240" w:lineRule="auto"/>
      <w:ind w:firstLine="567"/>
      <w:jc w:val="both"/>
    </w:pPr>
    <w:rPr>
      <w:rFonts w:eastAsia="Times New Roman" w:cs="Times New Roman"/>
      <w:szCs w:val="20"/>
    </w:rPr>
  </w:style>
  <w:style w:type="character" w:customStyle="1" w:styleId="BodyTextIndentChar">
    <w:name w:val="Body Text Indent Char"/>
    <w:basedOn w:val="DefaultParagraphFont"/>
    <w:link w:val="BodyTextIndent"/>
    <w:rsid w:val="00354F63"/>
    <w:rPr>
      <w:rFonts w:eastAsia="Times New Roman" w:cs="Times New Roman"/>
      <w:szCs w:val="20"/>
    </w:rPr>
  </w:style>
  <w:style w:type="character" w:customStyle="1" w:styleId="NormalWebChar1">
    <w:name w:val="Normal (Web) Char1"/>
    <w:aliases w:val="Normal (Web) Char Char"/>
    <w:link w:val="NormalWeb"/>
    <w:uiPriority w:val="99"/>
    <w:locked/>
    <w:rsid w:val="00742411"/>
    <w:rPr>
      <w:sz w:val="24"/>
      <w:szCs w:val="24"/>
    </w:rPr>
  </w:style>
  <w:style w:type="paragraph" w:styleId="NormalWeb">
    <w:name w:val="Normal (Web)"/>
    <w:aliases w:val="Normal (Web) Char"/>
    <w:basedOn w:val="Normal"/>
    <w:link w:val="NormalWebChar1"/>
    <w:unhideWhenUsed/>
    <w:rsid w:val="00742411"/>
    <w:pPr>
      <w:spacing w:after="120" w:line="240" w:lineRule="auto"/>
    </w:pPr>
    <w:rPr>
      <w:sz w:val="24"/>
      <w:szCs w:val="24"/>
    </w:rPr>
  </w:style>
  <w:style w:type="character" w:styleId="Hyperlink">
    <w:name w:val="Hyperlink"/>
    <w:rsid w:val="00742411"/>
    <w:rPr>
      <w:color w:val="0000FF"/>
      <w:u w:val="single"/>
    </w:rPr>
  </w:style>
  <w:style w:type="character" w:customStyle="1" w:styleId="Vnbnnidung">
    <w:name w:val="Văn bản nội dung_"/>
    <w:link w:val="Vnbnnidung0"/>
    <w:uiPriority w:val="99"/>
    <w:locked/>
    <w:rsid w:val="00DE5CEB"/>
  </w:style>
  <w:style w:type="paragraph" w:customStyle="1" w:styleId="Vnbnnidung0">
    <w:name w:val="Văn bản nội dung"/>
    <w:basedOn w:val="Normal"/>
    <w:link w:val="Vnbnnidung"/>
    <w:uiPriority w:val="99"/>
    <w:rsid w:val="00DE5CEB"/>
    <w:pPr>
      <w:widowControl w:val="0"/>
      <w:spacing w:after="0" w:line="300" w:lineRule="auto"/>
      <w:ind w:firstLine="400"/>
    </w:pPr>
  </w:style>
  <w:style w:type="paragraph" w:styleId="ListParagraph">
    <w:name w:val="List Paragraph"/>
    <w:basedOn w:val="Normal"/>
    <w:uiPriority w:val="34"/>
    <w:qFormat/>
    <w:rsid w:val="003D08B7"/>
    <w:pPr>
      <w:ind w:left="720"/>
      <w:contextualSpacing/>
    </w:pPr>
  </w:style>
  <w:style w:type="paragraph" w:styleId="Header">
    <w:name w:val="header"/>
    <w:basedOn w:val="Normal"/>
    <w:link w:val="HeaderChar"/>
    <w:uiPriority w:val="99"/>
    <w:unhideWhenUsed/>
    <w:rsid w:val="003D0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8B7"/>
  </w:style>
  <w:style w:type="paragraph" w:styleId="Footer">
    <w:name w:val="footer"/>
    <w:basedOn w:val="Normal"/>
    <w:link w:val="FooterChar"/>
    <w:uiPriority w:val="99"/>
    <w:unhideWhenUsed/>
    <w:rsid w:val="003D0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8B7"/>
  </w:style>
  <w:style w:type="paragraph" w:styleId="BalloonText">
    <w:name w:val="Balloon Text"/>
    <w:basedOn w:val="Normal"/>
    <w:link w:val="BalloonTextChar"/>
    <w:uiPriority w:val="99"/>
    <w:semiHidden/>
    <w:unhideWhenUsed/>
    <w:rsid w:val="00043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2928">
      <w:bodyDiv w:val="1"/>
      <w:marLeft w:val="0"/>
      <w:marRight w:val="0"/>
      <w:marTop w:val="0"/>
      <w:marBottom w:val="0"/>
      <w:divBdr>
        <w:top w:val="none" w:sz="0" w:space="0" w:color="auto"/>
        <w:left w:val="none" w:sz="0" w:space="0" w:color="auto"/>
        <w:bottom w:val="none" w:sz="0" w:space="0" w:color="auto"/>
        <w:right w:val="none" w:sz="0" w:space="0" w:color="auto"/>
      </w:divBdr>
    </w:div>
    <w:div w:id="846409326">
      <w:bodyDiv w:val="1"/>
      <w:marLeft w:val="0"/>
      <w:marRight w:val="0"/>
      <w:marTop w:val="0"/>
      <w:marBottom w:val="0"/>
      <w:divBdr>
        <w:top w:val="none" w:sz="0" w:space="0" w:color="auto"/>
        <w:left w:val="none" w:sz="0" w:space="0" w:color="auto"/>
        <w:bottom w:val="none" w:sz="0" w:space="0" w:color="auto"/>
        <w:right w:val="none" w:sz="0" w:space="0" w:color="auto"/>
      </w:divBdr>
    </w:div>
    <w:div w:id="869026400">
      <w:bodyDiv w:val="1"/>
      <w:marLeft w:val="0"/>
      <w:marRight w:val="0"/>
      <w:marTop w:val="0"/>
      <w:marBottom w:val="0"/>
      <w:divBdr>
        <w:top w:val="none" w:sz="0" w:space="0" w:color="auto"/>
        <w:left w:val="none" w:sz="0" w:space="0" w:color="auto"/>
        <w:bottom w:val="none" w:sz="0" w:space="0" w:color="auto"/>
        <w:right w:val="none" w:sz="0" w:space="0" w:color="auto"/>
      </w:divBdr>
    </w:div>
    <w:div w:id="1284072706">
      <w:bodyDiv w:val="1"/>
      <w:marLeft w:val="0"/>
      <w:marRight w:val="0"/>
      <w:marTop w:val="0"/>
      <w:marBottom w:val="0"/>
      <w:divBdr>
        <w:top w:val="none" w:sz="0" w:space="0" w:color="auto"/>
        <w:left w:val="none" w:sz="0" w:space="0" w:color="auto"/>
        <w:bottom w:val="none" w:sz="0" w:space="0" w:color="auto"/>
        <w:right w:val="none" w:sz="0" w:space="0" w:color="auto"/>
      </w:divBdr>
    </w:div>
    <w:div w:id="1581787214">
      <w:bodyDiv w:val="1"/>
      <w:marLeft w:val="0"/>
      <w:marRight w:val="0"/>
      <w:marTop w:val="0"/>
      <w:marBottom w:val="0"/>
      <w:divBdr>
        <w:top w:val="none" w:sz="0" w:space="0" w:color="auto"/>
        <w:left w:val="none" w:sz="0" w:space="0" w:color="auto"/>
        <w:bottom w:val="none" w:sz="0" w:space="0" w:color="auto"/>
        <w:right w:val="none" w:sz="0" w:space="0" w:color="auto"/>
      </w:divBdr>
    </w:div>
    <w:div w:id="206367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kgrEgFB8mcqF0Wb-gUd75A0N1Fi0LEQh/view?usp=sharing" TargetMode="External"/><Relationship Id="rId18" Type="http://schemas.openxmlformats.org/officeDocument/2006/relationships/hyperlink" Target="https://drive.google.com/file/d/1C68f-5BuJYYt7qrXmMoSEUNHuJGpG4ER/view?usp=sharing" TargetMode="External"/><Relationship Id="rId26" Type="http://schemas.openxmlformats.org/officeDocument/2006/relationships/hyperlink" Target="https://docs.google.com/document/d/1u8K7f773EPQ8PKhPOUjZlX3c0NF6Bq21/edit?usp=sharing&amp;ouid=115931006131175149229&amp;rtpof=true&amp;sd=true" TargetMode="External"/><Relationship Id="rId39" Type="http://schemas.openxmlformats.org/officeDocument/2006/relationships/hyperlink" Target="https://drive.google.com/file/d/1OMMEqxBVmtFwsqhVleG8z3yGLsiK1iNs/view?usp=sharing" TargetMode="External"/><Relationship Id="rId21" Type="http://schemas.openxmlformats.org/officeDocument/2006/relationships/hyperlink" Target="https://docs.google.com/document/d/1wW-G5RcvDdZ4_uHMJXI18SMVvxiqB2C8/edit?usp=sharing&amp;ouid=115931006131175149229&amp;rtpof=true&amp;sd=true" TargetMode="External"/><Relationship Id="rId34" Type="http://schemas.openxmlformats.org/officeDocument/2006/relationships/hyperlink" Target="https://drive.google.com/file/d/1x2-DbLqXYfcMrA-wNLU8w71tFFuS1A_y/view?usp=sharing" TargetMode="External"/><Relationship Id="rId42" Type="http://schemas.openxmlformats.org/officeDocument/2006/relationships/hyperlink" Target="https://drive.google.com/file/d/1CTPhp0n-3me1Tn0RFU4ihdJlEbfkjsoj/view?usp=sharing" TargetMode="External"/><Relationship Id="rId47" Type="http://schemas.openxmlformats.org/officeDocument/2006/relationships/hyperlink" Target="https://drive.google.com/file/d/1VjNyubXyjYFv5G-7zGIoxsdwiqtMyGmb/view?usp=sharing" TargetMode="External"/><Relationship Id="rId50" Type="http://schemas.openxmlformats.org/officeDocument/2006/relationships/hyperlink" Target="https://docs.google.com/document/d/1M8ICLsargPUgqvsop4YOOzKk_L23vYOC/edit?usp=sharing&amp;ouid=115931006131175149229&amp;rtpof=true&amp;sd=true" TargetMode="External"/><Relationship Id="rId55" Type="http://schemas.openxmlformats.org/officeDocument/2006/relationships/hyperlink" Target="https://drive.google.com/file/d/1juJAwa92PeEYuU0f2yqN7iRY6NqzfwPa/view?usp=sharing" TargetMode="External"/><Relationship Id="rId63" Type="http://schemas.openxmlformats.org/officeDocument/2006/relationships/hyperlink" Target="https://drive.google.com/file/d/1ssfJBxR35PYmJSPn45VSTT8PHlKrh-NP/view?usp=sharing" TargetMode="External"/><Relationship Id="rId68" Type="http://schemas.openxmlformats.org/officeDocument/2006/relationships/hyperlink" Target="https://drive.google.com/file/d/19RLWiTvxjKVgn4mnqZi92IrAHVDdS7sW/view?usp=sharing" TargetMode="External"/><Relationship Id="rId76" Type="http://schemas.openxmlformats.org/officeDocument/2006/relationships/hyperlink" Target="https://drive.google.com/file/d/1X4_CTK7DRKB5BAZxIKyWFhfRB9G7j6Es/view?usp=sharing" TargetMode="External"/><Relationship Id="rId7" Type="http://schemas.openxmlformats.org/officeDocument/2006/relationships/footnotes" Target="footnotes.xml"/><Relationship Id="rId71" Type="http://schemas.openxmlformats.org/officeDocument/2006/relationships/hyperlink" Target="https://drive.google.com/file/d/1RuPVTAIMY0csbPi_831PpT9xZbcSZtnb/view?usp=sharing" TargetMode="External"/><Relationship Id="rId2" Type="http://schemas.openxmlformats.org/officeDocument/2006/relationships/numbering" Target="numbering.xml"/><Relationship Id="rId16" Type="http://schemas.openxmlformats.org/officeDocument/2006/relationships/hyperlink" Target="https://drive.google.com/file/d/1C0aEUEceG9AQ0MetwPmHl-VLQSaX6W2b/view?usp=sharing" TargetMode="External"/><Relationship Id="rId29" Type="http://schemas.openxmlformats.org/officeDocument/2006/relationships/hyperlink" Target="https://drive.google.com/file/d/1CHSNra5jiKqvXeLC_NpPxy9QzNqt-_rB/view?usp=sharing" TargetMode="External"/><Relationship Id="rId11" Type="http://schemas.openxmlformats.org/officeDocument/2006/relationships/hyperlink" Target="https://docs.google.com/document/d/1Tn5_lRacR8oav4m2jhxqhWLZYO230GdX/edit?usp=sharing&amp;ouid=115931006131175149229&amp;rtpof=true&amp;sd=true" TargetMode="External"/><Relationship Id="rId24" Type="http://schemas.openxmlformats.org/officeDocument/2006/relationships/hyperlink" Target="https://drive.google.com/file/d/1VKQoYqrE8WqunnhaD9VwBcPjAiOZ7Lha/view?usp=sharing" TargetMode="External"/><Relationship Id="rId32" Type="http://schemas.openxmlformats.org/officeDocument/2006/relationships/hyperlink" Target="https://drive.google.com/file/d/1o_PV2sPUFh8BdAbbU_itI1MFm4cqdH-T/view?usp=sharing" TargetMode="External"/><Relationship Id="rId37" Type="http://schemas.openxmlformats.org/officeDocument/2006/relationships/hyperlink" Target="https://drive.google.com/file/d/1kiuYEvtmPgzEsNTr7sVkDNEHwk1LBD4k/view?usp=sharing" TargetMode="External"/><Relationship Id="rId40" Type="http://schemas.openxmlformats.org/officeDocument/2006/relationships/hyperlink" Target="https://drive.google.com/file/d/17RjVkhvqbhLNn7tvJhRCcSQn1EjmgltB/view?usp=sharing" TargetMode="External"/><Relationship Id="rId45" Type="http://schemas.openxmlformats.org/officeDocument/2006/relationships/hyperlink" Target="https://drive.google.com/file/d/12onTRYKI1IFFzeO-q0JEhOtd1fv4SSOD/view?usp=sharing" TargetMode="External"/><Relationship Id="rId53" Type="http://schemas.openxmlformats.org/officeDocument/2006/relationships/hyperlink" Target="https://drive.google.com/file/d/1qeWgP272O6qAEe1DPKaLdFIfTMoF4-QG/view?usp=sharing" TargetMode="External"/><Relationship Id="rId58" Type="http://schemas.openxmlformats.org/officeDocument/2006/relationships/hyperlink" Target="https://drive.google.com/file/d/1AqmX7SoMLwJKB6bMaLlZaE6ZBVo5OrYe/view?usp=sharing" TargetMode="External"/><Relationship Id="rId66" Type="http://schemas.openxmlformats.org/officeDocument/2006/relationships/hyperlink" Target="https://drive.google.com/file/d/1MTPa29WOtBbLiHU_eBPOfKPArcCrLueC/view?usp=sharing" TargetMode="External"/><Relationship Id="rId74" Type="http://schemas.openxmlformats.org/officeDocument/2006/relationships/hyperlink" Target="https://drive.google.com/file/d/1GzJPv-4bdpIA8waKdt5QdEDGWKrWnaBL/view?usp=sharing" TargetMode="External"/><Relationship Id="rId5" Type="http://schemas.openxmlformats.org/officeDocument/2006/relationships/settings" Target="settings.xml"/><Relationship Id="rId15" Type="http://schemas.openxmlformats.org/officeDocument/2006/relationships/hyperlink" Target="https://drive.google.com/file/d/1EVmwusaF8Jmr-Ck9NiQLIzH0pV49fmwW/view?usp=sharing" TargetMode="External"/><Relationship Id="rId23" Type="http://schemas.openxmlformats.org/officeDocument/2006/relationships/hyperlink" Target="https://drive.google.com/file/d/1j8v_AnJG-7PED8R1XYjPc9pnad_y2OT6/view?usp=sharing" TargetMode="External"/><Relationship Id="rId28" Type="http://schemas.openxmlformats.org/officeDocument/2006/relationships/hyperlink" Target="https://drive.google.com/file/d/1IDVnmHNqSsAl6ev-ZZr3I5I5_oad3xnY/view?usp=sharing" TargetMode="External"/><Relationship Id="rId36" Type="http://schemas.openxmlformats.org/officeDocument/2006/relationships/hyperlink" Target="https://drive.google.com/file/d/1jnVnrYlK1_nYuyZoN0TrYsRF7xDRlU9f/view?usp=sharing" TargetMode="External"/><Relationship Id="rId49" Type="http://schemas.openxmlformats.org/officeDocument/2006/relationships/hyperlink" Target="https://drive.google.com/file/d/19fl3g8-uFo8xDr2m40UitAwWPN93FGfa/view?usp=sharing" TargetMode="External"/><Relationship Id="rId57" Type="http://schemas.openxmlformats.org/officeDocument/2006/relationships/hyperlink" Target="https://docs.google.com/document/d/1HDY1KK-lcXkPg-rxTUnWpqDFMAhEaOsz/edit?usp=sharing&amp;ouid=115931006131175149229&amp;rtpof=true&amp;sd=true" TargetMode="External"/><Relationship Id="rId61" Type="http://schemas.openxmlformats.org/officeDocument/2006/relationships/hyperlink" Target="https://drive.google.com/file/d/1tOQUtglTACNiTH5CpCIwceh9LRktOtl_/view?usp=sharing" TargetMode="External"/><Relationship Id="rId10" Type="http://schemas.openxmlformats.org/officeDocument/2006/relationships/hyperlink" Target="https://docs.google.com/document/d/1KuERFh9wyhel1YyBQJy13YHaeWpfdGDU/edit?usp=sharing&amp;ouid=115931006131175149229&amp;rtpof=true&amp;sd=true" TargetMode="External"/><Relationship Id="rId19" Type="http://schemas.openxmlformats.org/officeDocument/2006/relationships/hyperlink" Target="https://drive.google.com/file/d/1wYuKI8BybmLpFcUwmbZTpu2JusbV0Yaf/view?usp=sharing" TargetMode="External"/><Relationship Id="rId31" Type="http://schemas.openxmlformats.org/officeDocument/2006/relationships/hyperlink" Target="https://drive.google.com/file/d/16yHWbfVZ8_rBE5cim6L7VpA6n0-gP6nS/view?usp=sharing" TargetMode="External"/><Relationship Id="rId44" Type="http://schemas.openxmlformats.org/officeDocument/2006/relationships/hyperlink" Target="https://drive.google.com/file/d/1T4lORScFXu3FqimIbzI2-_kCbcQvTkvL/view?usp=sharing" TargetMode="External"/><Relationship Id="rId52" Type="http://schemas.openxmlformats.org/officeDocument/2006/relationships/hyperlink" Target="https://drive.google.com/file/d/1OMXWYYR-C-mY0kTMBRGi9LMqxj_FkkMO/view?usp=sharing" TargetMode="External"/><Relationship Id="rId60" Type="http://schemas.openxmlformats.org/officeDocument/2006/relationships/hyperlink" Target="https://drive.google.com/file/d/1iacgUzDLtbr_qyRhgI0RQt9eVuULHMir/view?usp=sharing" TargetMode="External"/><Relationship Id="rId65" Type="http://schemas.openxmlformats.org/officeDocument/2006/relationships/hyperlink" Target="https://docs.google.com/document/d/1f1dAut_Q3xr_83MIG7b1Icy6H1C5GbqS/edit?usp=sharing&amp;ouid=115931006131175149229&amp;rtpof=true&amp;sd=true" TargetMode="External"/><Relationship Id="rId73" Type="http://schemas.openxmlformats.org/officeDocument/2006/relationships/hyperlink" Target="https://drive.google.com/file/d/1xw-rFtdiJZBN-AbH1GO1OAAElerV9Xxk/view?usp=sharing"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_RyRsAJk2SzUXC30NrL9YA2WHnUTrkSz/edit?usp=sharing&amp;ouid=115931006131175149229&amp;rtpof=true&amp;sd=true" TargetMode="External"/><Relationship Id="rId14" Type="http://schemas.openxmlformats.org/officeDocument/2006/relationships/hyperlink" Target="https://drive.google.com/file/d/15Ewh5xYuAHXuUeU7BpuQZYtkdHslrvbe/view?usp=sharing" TargetMode="External"/><Relationship Id="rId22" Type="http://schemas.openxmlformats.org/officeDocument/2006/relationships/hyperlink" Target="https://drive.google.com/file/d/1fdQ4g3IDB_9xQUSssofwva0G5KUEV75b/view?usp=sharing" TargetMode="External"/><Relationship Id="rId27" Type="http://schemas.openxmlformats.org/officeDocument/2006/relationships/hyperlink" Target="https://drive.google.com/file/d/1xF6R0RSAOciiM7t7hQGY76NaZl6lch51/view?usp=sharing" TargetMode="External"/><Relationship Id="rId30" Type="http://schemas.openxmlformats.org/officeDocument/2006/relationships/hyperlink" Target="https://drive.google.com/file/d/17QEfJS6Ksbvf9MyQFmiR-CzUHEqF1nkg/view?usp=sharing" TargetMode="External"/><Relationship Id="rId35" Type="http://schemas.openxmlformats.org/officeDocument/2006/relationships/hyperlink" Target="https://docs.google.com/document/d/1VlqwHfZmRcVkoGAjw05VeMmq4d0LvJ0I/edit?usp=sharing&amp;ouid=115931006131175149229&amp;rtpof=true&amp;sd=true" TargetMode="External"/><Relationship Id="rId43" Type="http://schemas.openxmlformats.org/officeDocument/2006/relationships/hyperlink" Target="https://drive.google.com/file/d/1T3s0YvjHyiXl-yhROBO3CZ-dDI1VJCl9/view?usp=sharing" TargetMode="External"/><Relationship Id="rId48" Type="http://schemas.openxmlformats.org/officeDocument/2006/relationships/hyperlink" Target="https://drive.google.com/file/d/1P8ioMTb4d8Ot815AyHsI2Wtk9kNAw6Z5/view?usp=sharing" TargetMode="External"/><Relationship Id="rId56" Type="http://schemas.openxmlformats.org/officeDocument/2006/relationships/hyperlink" Target="https://drive.google.com/file/d/1v0wOVs78sIL4zaJyVxv53GSJSNzvg3X3/view?usp=sharing" TargetMode="External"/><Relationship Id="rId64" Type="http://schemas.openxmlformats.org/officeDocument/2006/relationships/hyperlink" Target="https://drive.google.com/file/d/1wcPGauoSWg02DvMP19wkQ7UzV264bARe/view?usp=sharing" TargetMode="External"/><Relationship Id="rId69" Type="http://schemas.openxmlformats.org/officeDocument/2006/relationships/hyperlink" Target="https://drive.google.com/file/d/1XM2pCtT_bHxnD0ATisABeIwC7cB-mW7L/view?usp=sharing"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cs.google.com/document/d/11JdFDYkCXMMYEAxlD0os4fx4_wVr-rAg/edit?usp=sharing&amp;ouid=115931006131175149229&amp;rtpof=true&amp;sd=true" TargetMode="External"/><Relationship Id="rId72" Type="http://schemas.openxmlformats.org/officeDocument/2006/relationships/hyperlink" Target="https://drive.google.com/file/d/16rpo7A2r036_G5DuitU88hzSRZCor1XZ/view?usp=sharing" TargetMode="External"/><Relationship Id="rId3" Type="http://schemas.openxmlformats.org/officeDocument/2006/relationships/styles" Target="styles.xml"/><Relationship Id="rId12" Type="http://schemas.openxmlformats.org/officeDocument/2006/relationships/hyperlink" Target="https://drive.google.com/file/d/1tF7HQNOlv7omjMBmNNmtVMWZar7wnu1S/view?usp=sharing" TargetMode="External"/><Relationship Id="rId17" Type="http://schemas.openxmlformats.org/officeDocument/2006/relationships/hyperlink" Target="https://docs.google.com/document/d/1wchDJWYUDKlcPhtgA-fe_8mbZ0X6TZ7i/edit?usp=sharing&amp;ouid=115931006131175149229&amp;rtpof=true&amp;sd=true" TargetMode="External"/><Relationship Id="rId25" Type="http://schemas.openxmlformats.org/officeDocument/2006/relationships/hyperlink" Target="https://drive.google.com/file/d/1E7sy0Lk6BDGdOLzQIUEY_hX0GwHEv10v/view?usp=sharing" TargetMode="External"/><Relationship Id="rId33" Type="http://schemas.openxmlformats.org/officeDocument/2006/relationships/hyperlink" Target="https://drive.google.com/file/d/1GkfMFAxFZeZ2jHTFO-yM03CifoBXszMZ/view?usp=sharing" TargetMode="External"/><Relationship Id="rId38" Type="http://schemas.openxmlformats.org/officeDocument/2006/relationships/hyperlink" Target="https://drive.google.com/file/d/1uNQhkJHOvSFDUBVZXFo5ibjW-dswN14t/view?usp=sharing" TargetMode="External"/><Relationship Id="rId46" Type="http://schemas.openxmlformats.org/officeDocument/2006/relationships/hyperlink" Target="https://docs.google.com/document/d/1UxAxWauP1wMEp6IGBXasbwIhHw8NoWqg/edit?usp=sharing&amp;ouid=115931006131175149229&amp;rtpof=true&amp;sd=true" TargetMode="External"/><Relationship Id="rId59" Type="http://schemas.openxmlformats.org/officeDocument/2006/relationships/hyperlink" Target="https://docs.google.com/document/d/1J3XEp2Nb9a-QpSiQR0uok1sh5rRn2ttz/edit?usp=sharing&amp;ouid=115931006131175149229&amp;rtpof=true&amp;sd=true" TargetMode="External"/><Relationship Id="rId67" Type="http://schemas.openxmlformats.org/officeDocument/2006/relationships/hyperlink" Target="https://drive.google.com/file/d/1ddor4FM2yD1ec3HeZ9rqSFXKPDpMYNVI/view?usp=sharing" TargetMode="External"/><Relationship Id="rId20" Type="http://schemas.openxmlformats.org/officeDocument/2006/relationships/hyperlink" Target="https://docs.google.com/document/d/1WE-T3j6Ock6xdl7kUD8hee0afRMc8fGC/edit?usp=sharing&amp;ouid=115931006131175149229&amp;rtpof=true&amp;sd=true" TargetMode="External"/><Relationship Id="rId41" Type="http://schemas.openxmlformats.org/officeDocument/2006/relationships/hyperlink" Target="https://drive.google.com/file/d/1I74U49k4LKJh4QshNIVIueNEthfES0Tt/view?usp=sharing" TargetMode="External"/><Relationship Id="rId54" Type="http://schemas.openxmlformats.org/officeDocument/2006/relationships/hyperlink" Target="https://drive.google.com/file/d/1MsYuyuT954dUK_MIBn8xo4YkQcosBwgy/view?usp=sharing" TargetMode="External"/><Relationship Id="rId62" Type="http://schemas.openxmlformats.org/officeDocument/2006/relationships/hyperlink" Target="https://drive.google.com/file/d/1iou8xSVd6U_NSWIPJ5OCtS-6LePB1_Qb/view?usp=sharing" TargetMode="External"/><Relationship Id="rId70" Type="http://schemas.openxmlformats.org/officeDocument/2006/relationships/hyperlink" Target="https://drive.google.com/file/d/1f0P_USS1VH4HPw5yQXM9C3lHYj82msSl/view?usp=sharing" TargetMode="External"/><Relationship Id="rId75" Type="http://schemas.openxmlformats.org/officeDocument/2006/relationships/hyperlink" Target="https://drive.google.com/file/d/1_AnO1PqLp39PiShsdYXJDYpvv7g364e6/view?usp=sharin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0282-35A0-4982-BD17-5E144862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6</cp:revision>
  <dcterms:created xsi:type="dcterms:W3CDTF">2022-07-27T07:53:00Z</dcterms:created>
  <dcterms:modified xsi:type="dcterms:W3CDTF">2022-07-28T02:35:00Z</dcterms:modified>
</cp:coreProperties>
</file>